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831E" w14:textId="0970F74D" w:rsidR="006C0752" w:rsidRPr="004B25F1" w:rsidRDefault="006C0752" w:rsidP="006C0752">
      <w:pPr>
        <w:pStyle w:val="Title"/>
        <w:rPr>
          <w:lang w:bidi="en-US"/>
        </w:rPr>
      </w:pPr>
      <w:r w:rsidRPr="006C0752">
        <w:t>Multisector</w:t>
      </w:r>
      <w:r>
        <w:rPr>
          <w:lang w:bidi="en-US"/>
        </w:rPr>
        <w:t xml:space="preserve"> Plan for Aging Learning Collaborative: Application</w:t>
      </w:r>
    </w:p>
    <w:p w14:paraId="7AABE026" w14:textId="77777777" w:rsidR="006C0752" w:rsidRDefault="006C0752" w:rsidP="006C0752">
      <w:pPr>
        <w:pStyle w:val="Heading1"/>
        <w:rPr>
          <w:lang w:bidi="en-US"/>
        </w:rPr>
      </w:pPr>
      <w:r>
        <w:rPr>
          <w:lang w:bidi="en-US"/>
        </w:rPr>
        <w:t>Key Information</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302"/>
        <w:gridCol w:w="7048"/>
      </w:tblGrid>
      <w:tr w:rsidR="006C0752" w14:paraId="55A027DB" w14:textId="77777777" w:rsidTr="00A850EE">
        <w:tc>
          <w:tcPr>
            <w:tcW w:w="2302" w:type="dxa"/>
          </w:tcPr>
          <w:p w14:paraId="2EC3123C" w14:textId="77777777" w:rsidR="006C0752" w:rsidRPr="006C0752" w:rsidRDefault="006C0752" w:rsidP="00A850EE">
            <w:pPr>
              <w:spacing w:after="0"/>
              <w:rPr>
                <w:b/>
                <w:bCs/>
                <w:iCs/>
                <w:lang w:bidi="en-US"/>
              </w:rPr>
            </w:pPr>
            <w:bookmarkStart w:id="0" w:name="_Hlk99970418"/>
            <w:r w:rsidRPr="006C0752">
              <w:rPr>
                <w:b/>
                <w:bCs/>
                <w:iCs/>
                <w:lang w:bidi="en-US"/>
              </w:rPr>
              <w:t>Purpose</w:t>
            </w:r>
          </w:p>
        </w:tc>
        <w:tc>
          <w:tcPr>
            <w:tcW w:w="7048" w:type="dxa"/>
          </w:tcPr>
          <w:p w14:paraId="0C9F482A" w14:textId="06CBECC0" w:rsidR="006C0752" w:rsidRPr="006E3519" w:rsidRDefault="006C0752" w:rsidP="00A850EE">
            <w:pPr>
              <w:tabs>
                <w:tab w:val="left" w:pos="915"/>
              </w:tabs>
              <w:spacing w:after="0"/>
              <w:rPr>
                <w:lang w:bidi="en-US"/>
              </w:rPr>
            </w:pPr>
            <w:r w:rsidRPr="006E3519">
              <w:t xml:space="preserve">In partnership with The SCAN Foundation, West Health, and the May </w:t>
            </w:r>
            <w:r>
              <w:t>&amp;</w:t>
            </w:r>
            <w:r w:rsidRPr="006E3519">
              <w:t xml:space="preserve"> Stanley Smith Charitable Trust, the Center for Health Care Strategies (CHCS) is accepting applications for participation in the second cohort of a multi-state learning collaborative to advance </w:t>
            </w:r>
            <w:r w:rsidR="00AD53E6">
              <w:t>m</w:t>
            </w:r>
            <w:r w:rsidRPr="006E3519">
              <w:t xml:space="preserve">ultisector </w:t>
            </w:r>
            <w:r w:rsidR="00AD53E6">
              <w:t>p</w:t>
            </w:r>
            <w:r w:rsidRPr="006E3519">
              <w:t xml:space="preserve">lans for </w:t>
            </w:r>
            <w:r w:rsidR="00AD53E6">
              <w:t>a</w:t>
            </w:r>
            <w:r w:rsidRPr="006E3519">
              <w:t xml:space="preserve">ging (MPAs). Up to </w:t>
            </w:r>
            <w:r w:rsidR="00346681">
              <w:t>10</w:t>
            </w:r>
            <w:r w:rsidRPr="006E3519">
              <w:t xml:space="preserve"> states will participate over a 12-month period in the collaborative to build on</w:t>
            </w:r>
            <w:r w:rsidRPr="006E3519">
              <w:rPr>
                <w:i/>
                <w:iCs/>
              </w:rPr>
              <w:t xml:space="preserve"> </w:t>
            </w:r>
            <w:r w:rsidRPr="006E3519">
              <w:t xml:space="preserve">work already underway in your state and localities. </w:t>
            </w:r>
          </w:p>
        </w:tc>
      </w:tr>
      <w:tr w:rsidR="006C0752" w14:paraId="2BF280AD" w14:textId="77777777" w:rsidTr="00A850EE">
        <w:tc>
          <w:tcPr>
            <w:tcW w:w="2302" w:type="dxa"/>
          </w:tcPr>
          <w:p w14:paraId="7C25EA07" w14:textId="77777777" w:rsidR="006C0752" w:rsidRPr="006C0752" w:rsidRDefault="006C0752" w:rsidP="00A850EE">
            <w:pPr>
              <w:spacing w:after="0"/>
              <w:rPr>
                <w:b/>
                <w:bCs/>
                <w:iCs/>
                <w:lang w:bidi="en-US"/>
              </w:rPr>
            </w:pPr>
            <w:r w:rsidRPr="006C0752">
              <w:rPr>
                <w:b/>
                <w:bCs/>
                <w:iCs/>
                <w:lang w:bidi="en-US"/>
              </w:rPr>
              <w:t>Peer Groups for Participation</w:t>
            </w:r>
          </w:p>
        </w:tc>
        <w:tc>
          <w:tcPr>
            <w:tcW w:w="7048" w:type="dxa"/>
          </w:tcPr>
          <w:p w14:paraId="558FF6D8" w14:textId="77777777" w:rsidR="006C0752" w:rsidRPr="006E3519" w:rsidRDefault="006C0752" w:rsidP="00A850EE">
            <w:pPr>
              <w:tabs>
                <w:tab w:val="left" w:pos="915"/>
              </w:tabs>
              <w:spacing w:after="0"/>
            </w:pPr>
            <w:r w:rsidRPr="006E3519">
              <w:t>There will be two peer groups for participation depending upon your state’s current activities and needs:</w:t>
            </w:r>
          </w:p>
          <w:p w14:paraId="0EFD9051" w14:textId="77777777" w:rsidR="006C0752" w:rsidRPr="006E3519" w:rsidRDefault="006C0752" w:rsidP="00A850EE">
            <w:pPr>
              <w:tabs>
                <w:tab w:val="left" w:pos="915"/>
              </w:tabs>
              <w:spacing w:after="0"/>
            </w:pPr>
          </w:p>
          <w:p w14:paraId="309630B8" w14:textId="35651C1E" w:rsidR="006C0752" w:rsidRPr="006E3519" w:rsidRDefault="006C0752" w:rsidP="00A850EE">
            <w:pPr>
              <w:tabs>
                <w:tab w:val="left" w:pos="915"/>
              </w:tabs>
              <w:spacing w:after="0"/>
            </w:pPr>
            <w:r w:rsidRPr="006E3519">
              <w:t xml:space="preserve">The </w:t>
            </w:r>
            <w:r w:rsidR="00AD53E6">
              <w:t>“</w:t>
            </w:r>
            <w:r w:rsidRPr="00B30765">
              <w:rPr>
                <w:b/>
                <w:bCs/>
                <w:i/>
                <w:iCs/>
              </w:rPr>
              <w:t>Getting Started with an MPA</w:t>
            </w:r>
            <w:r w:rsidR="00AD53E6">
              <w:rPr>
                <w:b/>
                <w:bCs/>
                <w:i/>
                <w:iCs/>
              </w:rPr>
              <w:t>”</w:t>
            </w:r>
            <w:r w:rsidRPr="00B30765">
              <w:rPr>
                <w:b/>
                <w:bCs/>
                <w:i/>
                <w:iCs/>
              </w:rPr>
              <w:t xml:space="preserve"> Peer Group</w:t>
            </w:r>
            <w:r w:rsidRPr="006E3519">
              <w:t xml:space="preserve"> is for states who are getting started with an MPA and need support building buy in from state leadership and stakeholders. Participation in this group will include: (</w:t>
            </w:r>
            <w:r>
              <w:t>1</w:t>
            </w:r>
            <w:r w:rsidRPr="006E3519">
              <w:t xml:space="preserve">) engaging in </w:t>
            </w:r>
            <w:r w:rsidR="00AD53E6">
              <w:t>four</w:t>
            </w:r>
            <w:r w:rsidR="00AD53E6" w:rsidRPr="006E3519">
              <w:t xml:space="preserve"> </w:t>
            </w:r>
            <w:r w:rsidRPr="006E3519">
              <w:t>peer learning sessions; (</w:t>
            </w:r>
            <w:r>
              <w:t>2</w:t>
            </w:r>
            <w:r w:rsidRPr="006E3519">
              <w:t>) small group consultations among state teams working on similar topic areas; and (</w:t>
            </w:r>
            <w:r>
              <w:t>3</w:t>
            </w:r>
            <w:r w:rsidRPr="006E3519">
              <w:t xml:space="preserve">) access to an online collaboration space with detailed tools, resources, and examples. We anticipate state team participants spending </w:t>
            </w:r>
            <w:r w:rsidR="00AD53E6">
              <w:t>two (</w:t>
            </w:r>
            <w:r w:rsidRPr="006E3519">
              <w:t>2</w:t>
            </w:r>
            <w:r w:rsidR="00AD53E6">
              <w:t>)</w:t>
            </w:r>
            <w:r w:rsidRPr="006E3519">
              <w:t xml:space="preserve"> hours per month on this project. State teams are expected to meet outside of scheduled activities to work on project goals.</w:t>
            </w:r>
          </w:p>
          <w:p w14:paraId="0CD7CCA7" w14:textId="77777777" w:rsidR="006C0752" w:rsidRPr="006E3519" w:rsidRDefault="006C0752" w:rsidP="00A850EE">
            <w:pPr>
              <w:tabs>
                <w:tab w:val="left" w:pos="915"/>
              </w:tabs>
              <w:spacing w:after="0"/>
            </w:pPr>
          </w:p>
          <w:p w14:paraId="4DD2D2EC" w14:textId="50AAC239" w:rsidR="006C0752" w:rsidRPr="006E3519" w:rsidRDefault="006C0752" w:rsidP="00A850EE">
            <w:pPr>
              <w:tabs>
                <w:tab w:val="left" w:pos="915"/>
              </w:tabs>
              <w:spacing w:after="0"/>
            </w:pPr>
            <w:r w:rsidRPr="006E3519">
              <w:t xml:space="preserve">The </w:t>
            </w:r>
            <w:r w:rsidR="00AD53E6">
              <w:t>“</w:t>
            </w:r>
            <w:r w:rsidRPr="00B30765">
              <w:rPr>
                <w:b/>
                <w:bCs/>
                <w:i/>
                <w:iCs/>
              </w:rPr>
              <w:t>Developing an MPA</w:t>
            </w:r>
            <w:r w:rsidR="00AD53E6">
              <w:rPr>
                <w:b/>
                <w:bCs/>
                <w:i/>
                <w:iCs/>
              </w:rPr>
              <w:t>”</w:t>
            </w:r>
            <w:r w:rsidRPr="00B30765">
              <w:rPr>
                <w:b/>
                <w:bCs/>
                <w:i/>
                <w:iCs/>
              </w:rPr>
              <w:t xml:space="preserve"> Peer Group</w:t>
            </w:r>
            <w:r w:rsidRPr="006E3519">
              <w:t xml:space="preserve"> is for states </w:t>
            </w:r>
            <w:r w:rsidR="00AD53E6">
              <w:t>that</w:t>
            </w:r>
            <w:r w:rsidR="00AD53E6" w:rsidRPr="006E3519">
              <w:t xml:space="preserve"> </w:t>
            </w:r>
            <w:r w:rsidRPr="006E3519">
              <w:t xml:space="preserve">have, or are close to having, an executive order or legislation passed for an MPA and whose leaders need support in developing and/or implementing their plan. Participation in this group will include the above activities, as well as direct technical assistance (TA) and a pool of external TA resource hours for additional individual consultations on needs related to data and strategic communications. We anticipate state team participants spending </w:t>
            </w:r>
            <w:r w:rsidR="00AD53E6">
              <w:t>four (</w:t>
            </w:r>
            <w:r w:rsidRPr="006E3519">
              <w:t>4</w:t>
            </w:r>
            <w:r w:rsidR="00AD53E6">
              <w:t>)</w:t>
            </w:r>
            <w:r w:rsidRPr="006E3519">
              <w:t xml:space="preserve"> hours per month on this project. State teams are expected to meet outside of scheduled activities to work on project goals.</w:t>
            </w:r>
          </w:p>
        </w:tc>
      </w:tr>
      <w:tr w:rsidR="006C0752" w14:paraId="2FB9D90A" w14:textId="77777777" w:rsidTr="00A850EE">
        <w:trPr>
          <w:trHeight w:val="409"/>
        </w:trPr>
        <w:tc>
          <w:tcPr>
            <w:tcW w:w="2302" w:type="dxa"/>
          </w:tcPr>
          <w:p w14:paraId="113F37A1" w14:textId="77777777" w:rsidR="006C0752" w:rsidRPr="006C0752" w:rsidRDefault="006C0752" w:rsidP="00A850EE">
            <w:pPr>
              <w:spacing w:after="0"/>
              <w:rPr>
                <w:b/>
                <w:bCs/>
                <w:iCs/>
                <w:lang w:bidi="en-US"/>
              </w:rPr>
            </w:pPr>
            <w:r w:rsidRPr="006C0752">
              <w:rPr>
                <w:b/>
                <w:bCs/>
                <w:iCs/>
                <w:lang w:bidi="en-US"/>
              </w:rPr>
              <w:t>Applications Due</w:t>
            </w:r>
          </w:p>
        </w:tc>
        <w:tc>
          <w:tcPr>
            <w:tcW w:w="7048" w:type="dxa"/>
          </w:tcPr>
          <w:p w14:paraId="4145D99B" w14:textId="413E7AB7" w:rsidR="006C0752" w:rsidRPr="006E3519" w:rsidRDefault="006C0752" w:rsidP="00A850EE">
            <w:pPr>
              <w:spacing w:after="0"/>
              <w:rPr>
                <w:lang w:bidi="en-US"/>
              </w:rPr>
            </w:pPr>
            <w:r w:rsidRPr="006E3519">
              <w:rPr>
                <w:lang w:bidi="en-US"/>
              </w:rPr>
              <w:t>May 1, 2023</w:t>
            </w:r>
            <w:r w:rsidR="00AD53E6">
              <w:rPr>
                <w:lang w:bidi="en-US"/>
              </w:rPr>
              <w:t>, 5:00 pm ET</w:t>
            </w:r>
            <w:r w:rsidRPr="006E3519">
              <w:rPr>
                <w:lang w:bidi="en-US"/>
              </w:rPr>
              <w:t xml:space="preserve"> </w:t>
            </w:r>
          </w:p>
        </w:tc>
      </w:tr>
      <w:tr w:rsidR="006C0752" w14:paraId="302F1DC0" w14:textId="77777777" w:rsidTr="00A850EE">
        <w:trPr>
          <w:trHeight w:val="337"/>
        </w:trPr>
        <w:tc>
          <w:tcPr>
            <w:tcW w:w="2302" w:type="dxa"/>
          </w:tcPr>
          <w:p w14:paraId="07C82449" w14:textId="77777777" w:rsidR="006C0752" w:rsidRPr="006C0752" w:rsidRDefault="006C0752" w:rsidP="00A850EE">
            <w:pPr>
              <w:spacing w:after="0"/>
              <w:rPr>
                <w:b/>
                <w:bCs/>
                <w:iCs/>
                <w:lang w:bidi="en-US"/>
              </w:rPr>
            </w:pPr>
            <w:r w:rsidRPr="006C0752">
              <w:rPr>
                <w:b/>
                <w:bCs/>
                <w:iCs/>
                <w:lang w:bidi="en-US"/>
              </w:rPr>
              <w:t>Follow-Up Communications</w:t>
            </w:r>
          </w:p>
        </w:tc>
        <w:tc>
          <w:tcPr>
            <w:tcW w:w="7048" w:type="dxa"/>
          </w:tcPr>
          <w:p w14:paraId="2424BB38" w14:textId="77777777" w:rsidR="006C0752" w:rsidRPr="006E3519" w:rsidRDefault="006C0752" w:rsidP="00A850EE">
            <w:pPr>
              <w:spacing w:after="0"/>
              <w:rPr>
                <w:lang w:bidi="en-US"/>
              </w:rPr>
            </w:pPr>
            <w:r w:rsidRPr="006E3519">
              <w:rPr>
                <w:iCs/>
              </w:rPr>
              <w:t>CHCS will notify applicants of selection decisions by June 1, 2023.</w:t>
            </w:r>
          </w:p>
        </w:tc>
      </w:tr>
      <w:tr w:rsidR="006C0752" w14:paraId="6CBA4BBF" w14:textId="77777777" w:rsidTr="00A850EE">
        <w:trPr>
          <w:trHeight w:val="499"/>
        </w:trPr>
        <w:tc>
          <w:tcPr>
            <w:tcW w:w="2302" w:type="dxa"/>
          </w:tcPr>
          <w:p w14:paraId="1A951064" w14:textId="77777777" w:rsidR="006C0752" w:rsidRPr="006C0752" w:rsidRDefault="006C0752" w:rsidP="00A850EE">
            <w:pPr>
              <w:spacing w:after="0"/>
              <w:rPr>
                <w:b/>
                <w:bCs/>
                <w:iCs/>
                <w:lang w:bidi="en-US"/>
              </w:rPr>
            </w:pPr>
            <w:r w:rsidRPr="006C0752">
              <w:rPr>
                <w:b/>
                <w:bCs/>
                <w:iCs/>
                <w:lang w:bidi="en-US"/>
              </w:rPr>
              <w:t>Learning Collaborative Timeframe</w:t>
            </w:r>
          </w:p>
        </w:tc>
        <w:tc>
          <w:tcPr>
            <w:tcW w:w="7048" w:type="dxa"/>
          </w:tcPr>
          <w:p w14:paraId="63A2844C" w14:textId="759C7FED" w:rsidR="006C0752" w:rsidRPr="006E3519" w:rsidRDefault="006C0752" w:rsidP="00A850EE">
            <w:pPr>
              <w:spacing w:after="0"/>
              <w:rPr>
                <w:lang w:bidi="en-US"/>
              </w:rPr>
            </w:pPr>
            <w:r>
              <w:rPr>
                <w:lang w:bidi="en-US"/>
              </w:rPr>
              <w:t>June 1, 2023</w:t>
            </w:r>
            <w:r w:rsidR="00AD53E6">
              <w:rPr>
                <w:lang w:bidi="en-US"/>
              </w:rPr>
              <w:t xml:space="preserve"> </w:t>
            </w:r>
            <w:r>
              <w:rPr>
                <w:lang w:bidi="en-US"/>
              </w:rPr>
              <w:t>-</w:t>
            </w:r>
            <w:r w:rsidR="00AD53E6">
              <w:rPr>
                <w:lang w:bidi="en-US"/>
              </w:rPr>
              <w:t xml:space="preserve"> </w:t>
            </w:r>
            <w:r>
              <w:rPr>
                <w:lang w:bidi="en-US"/>
              </w:rPr>
              <w:t xml:space="preserve">May 31, 2024 </w:t>
            </w:r>
          </w:p>
        </w:tc>
      </w:tr>
      <w:tr w:rsidR="006C0752" w14:paraId="02E9A6FF" w14:textId="77777777" w:rsidTr="00A850EE">
        <w:tc>
          <w:tcPr>
            <w:tcW w:w="2302" w:type="dxa"/>
          </w:tcPr>
          <w:p w14:paraId="41F8CD0E" w14:textId="77777777" w:rsidR="006C0752" w:rsidRPr="006C0752" w:rsidRDefault="006C0752" w:rsidP="00A850EE">
            <w:pPr>
              <w:spacing w:after="0"/>
              <w:rPr>
                <w:b/>
                <w:bCs/>
                <w:iCs/>
                <w:lang w:bidi="en-US"/>
              </w:rPr>
            </w:pPr>
            <w:r w:rsidRPr="006C0752">
              <w:rPr>
                <w:b/>
                <w:bCs/>
                <w:iCs/>
                <w:lang w:bidi="en-US"/>
              </w:rPr>
              <w:t>CHCS Contact</w:t>
            </w:r>
          </w:p>
        </w:tc>
        <w:tc>
          <w:tcPr>
            <w:tcW w:w="7048" w:type="dxa"/>
          </w:tcPr>
          <w:p w14:paraId="00DF76DE" w14:textId="2200D195" w:rsidR="006C0752" w:rsidRPr="006E3519" w:rsidRDefault="006C0752" w:rsidP="00A850EE">
            <w:pPr>
              <w:spacing w:after="0"/>
              <w:rPr>
                <w:lang w:bidi="en-US"/>
              </w:rPr>
            </w:pPr>
            <w:r w:rsidRPr="006E3519">
              <w:rPr>
                <w:lang w:bidi="en-US"/>
              </w:rPr>
              <w:t>Amy Hoffmaster, Senior Program Officer</w:t>
            </w:r>
            <w:r w:rsidR="00AD53E6">
              <w:rPr>
                <w:lang w:bidi="en-US"/>
              </w:rPr>
              <w:t>,</w:t>
            </w:r>
            <w:r w:rsidRPr="006E3519">
              <w:rPr>
                <w:lang w:bidi="en-US"/>
              </w:rPr>
              <w:t xml:space="preserve"> </w:t>
            </w:r>
            <w:hyperlink r:id="rId8" w:history="1">
              <w:r w:rsidRPr="006E3519">
                <w:rPr>
                  <w:rStyle w:val="Hyperlink"/>
                  <w:lang w:bidi="en-US"/>
                </w:rPr>
                <w:t>ahoffmaster@chcs.org</w:t>
              </w:r>
            </w:hyperlink>
            <w:r w:rsidRPr="006E3519">
              <w:rPr>
                <w:lang w:bidi="en-US"/>
              </w:rPr>
              <w:t xml:space="preserve">  </w:t>
            </w:r>
          </w:p>
          <w:p w14:paraId="17DFE1E4" w14:textId="2BF67502" w:rsidR="006C0752" w:rsidRPr="006E3519" w:rsidRDefault="006C0752" w:rsidP="00A850EE">
            <w:pPr>
              <w:spacing w:after="0"/>
              <w:rPr>
                <w:i/>
                <w:iCs/>
                <w:lang w:bidi="en-US"/>
              </w:rPr>
            </w:pPr>
            <w:r w:rsidRPr="006E3519">
              <w:rPr>
                <w:i/>
                <w:iCs/>
                <w:lang w:bidi="en-US"/>
              </w:rPr>
              <w:t>Please reach out if you have questions</w:t>
            </w:r>
            <w:r w:rsidR="00AD53E6">
              <w:rPr>
                <w:i/>
                <w:iCs/>
                <w:lang w:bidi="en-US"/>
              </w:rPr>
              <w:t>/</w:t>
            </w:r>
            <w:r w:rsidRPr="006E3519">
              <w:rPr>
                <w:i/>
                <w:iCs/>
                <w:lang w:bidi="en-US"/>
              </w:rPr>
              <w:t>concerns as you complete your application.</w:t>
            </w:r>
          </w:p>
        </w:tc>
      </w:tr>
      <w:bookmarkEnd w:id="0"/>
    </w:tbl>
    <w:p w14:paraId="58B84855" w14:textId="77777777" w:rsidR="006C0752" w:rsidRPr="008847DE" w:rsidRDefault="006C0752" w:rsidP="006C0752">
      <w:pPr>
        <w:rPr>
          <w:lang w:bidi="en-US"/>
        </w:rPr>
      </w:pPr>
    </w:p>
    <w:p w14:paraId="0CFD90E5" w14:textId="77777777" w:rsidR="00AD53E6" w:rsidRDefault="00AD53E6">
      <w:pPr>
        <w:spacing w:after="160" w:line="264" w:lineRule="auto"/>
        <w:rPr>
          <w:rFonts w:asciiTheme="majorHAnsi" w:eastAsiaTheme="majorEastAsia" w:hAnsiTheme="majorHAnsi" w:cstheme="majorBidi"/>
          <w:b/>
          <w:color w:val="005A9C" w:themeColor="accent1"/>
          <w:sz w:val="36"/>
          <w:szCs w:val="32"/>
          <w:lang w:bidi="en-US"/>
        </w:rPr>
      </w:pPr>
      <w:r>
        <w:rPr>
          <w:lang w:bidi="en-US"/>
        </w:rPr>
        <w:br w:type="page"/>
      </w:r>
    </w:p>
    <w:p w14:paraId="30BBD636" w14:textId="21491D81" w:rsidR="006C0752" w:rsidRDefault="006C0752" w:rsidP="006C0752">
      <w:pPr>
        <w:pStyle w:val="Heading1"/>
        <w:rPr>
          <w:lang w:bidi="en-US"/>
        </w:rPr>
      </w:pPr>
      <w:r>
        <w:rPr>
          <w:lang w:bidi="en-US"/>
        </w:rPr>
        <w:lastRenderedPageBreak/>
        <w:t>How to Apply</w:t>
      </w:r>
    </w:p>
    <w:p w14:paraId="3115A8F0" w14:textId="6C61FDB4" w:rsidR="006C0752" w:rsidRDefault="00AD53E6" w:rsidP="006C0752">
      <w:pPr>
        <w:rPr>
          <w:lang w:bidi="en-US"/>
        </w:rPr>
      </w:pPr>
      <w:r>
        <w:rPr>
          <w:lang w:bidi="en-US"/>
        </w:rPr>
        <w:t xml:space="preserve">States </w:t>
      </w:r>
      <w:r w:rsidR="006C0752">
        <w:rPr>
          <w:lang w:bidi="en-US"/>
        </w:rPr>
        <w:t xml:space="preserve">interested in participating in a 12-month learning collaborative to support advancement of an MPA should submit an application. The learning collaborative will run from approximately June 1, 2023 to May 31, 2024. </w:t>
      </w:r>
    </w:p>
    <w:p w14:paraId="26FED86E" w14:textId="6BFA0823" w:rsidR="006C0752" w:rsidRDefault="006C0752" w:rsidP="006C0752">
      <w:pPr>
        <w:rPr>
          <w:lang w:bidi="en-US"/>
        </w:rPr>
      </w:pPr>
      <w:r>
        <w:rPr>
          <w:lang w:bidi="en-US"/>
        </w:rPr>
        <w:t>To apply</w:t>
      </w:r>
      <w:r>
        <w:rPr>
          <w:i/>
          <w:lang w:bidi="en-US"/>
        </w:rPr>
        <w:t>,</w:t>
      </w:r>
      <w:r>
        <w:rPr>
          <w:lang w:bidi="en-US"/>
        </w:rPr>
        <w:t xml:space="preserve"> please complete and submit the below relevant materials: </w:t>
      </w:r>
    </w:p>
    <w:p w14:paraId="19C1B441" w14:textId="526A94EE" w:rsidR="006C0752" w:rsidRDefault="006C0752" w:rsidP="006C0752">
      <w:pPr>
        <w:pStyle w:val="ListParagraph"/>
        <w:numPr>
          <w:ilvl w:val="0"/>
          <w:numId w:val="13"/>
        </w:numPr>
      </w:pPr>
      <w:r>
        <w:t>Application</w:t>
      </w:r>
      <w:r w:rsidR="00AD53E6">
        <w:t xml:space="preserve"> (this document)</w:t>
      </w:r>
      <w:r>
        <w:t>; and</w:t>
      </w:r>
    </w:p>
    <w:p w14:paraId="372CCF3F" w14:textId="294AEF5C" w:rsidR="006C0752" w:rsidRPr="0059775D" w:rsidRDefault="006C0752" w:rsidP="006C0752">
      <w:pPr>
        <w:pStyle w:val="ListParagraph"/>
        <w:numPr>
          <w:ilvl w:val="0"/>
          <w:numId w:val="13"/>
        </w:numPr>
      </w:pPr>
      <w:r w:rsidRPr="0059775D">
        <w:t>Letter of support from</w:t>
      </w:r>
      <w:r>
        <w:t xml:space="preserve"> a member of</w:t>
      </w:r>
      <w:r w:rsidRPr="0059775D">
        <w:t xml:space="preserve"> your </w:t>
      </w:r>
      <w:r>
        <w:t>state’s</w:t>
      </w:r>
      <w:r w:rsidRPr="0059775D">
        <w:t xml:space="preserve"> leadership</w:t>
      </w:r>
      <w:r>
        <w:t xml:space="preserve"> team</w:t>
      </w:r>
      <w:r w:rsidR="00681FAD">
        <w:t xml:space="preserve"> (see </w:t>
      </w:r>
      <w:hyperlink w:anchor="_Letter_of_Support" w:history="1">
        <w:r w:rsidR="00681FAD" w:rsidRPr="00085636">
          <w:rPr>
            <w:rStyle w:val="Hyperlink"/>
          </w:rPr>
          <w:t>page 7</w:t>
        </w:r>
      </w:hyperlink>
      <w:r w:rsidR="00681FAD">
        <w:t>)</w:t>
      </w:r>
      <w:r w:rsidRPr="0059775D">
        <w:t xml:space="preserve">. </w:t>
      </w:r>
    </w:p>
    <w:p w14:paraId="4D176F1D" w14:textId="3ACD76B6" w:rsidR="006C0752" w:rsidRDefault="006C0752" w:rsidP="006C0752">
      <w:pPr>
        <w:rPr>
          <w:lang w:bidi="en-US"/>
        </w:rPr>
      </w:pPr>
      <w:r>
        <w:rPr>
          <w:lang w:bidi="en-US"/>
        </w:rPr>
        <w:t xml:space="preserve">Please submit all application materials to Amy Hoffmaster, </w:t>
      </w:r>
      <w:r w:rsidR="00AD53E6">
        <w:rPr>
          <w:lang w:bidi="en-US"/>
        </w:rPr>
        <w:t>CHCS s</w:t>
      </w:r>
      <w:r>
        <w:rPr>
          <w:lang w:bidi="en-US"/>
        </w:rPr>
        <w:t xml:space="preserve">enior </w:t>
      </w:r>
      <w:r w:rsidR="00AD53E6">
        <w:rPr>
          <w:lang w:bidi="en-US"/>
        </w:rPr>
        <w:t>p</w:t>
      </w:r>
      <w:r>
        <w:rPr>
          <w:lang w:bidi="en-US"/>
        </w:rPr>
        <w:t xml:space="preserve">rogram </w:t>
      </w:r>
      <w:r w:rsidR="00AD53E6">
        <w:rPr>
          <w:lang w:bidi="en-US"/>
        </w:rPr>
        <w:t>o</w:t>
      </w:r>
      <w:r>
        <w:rPr>
          <w:lang w:bidi="en-US"/>
        </w:rPr>
        <w:t xml:space="preserve">fficer, at </w:t>
      </w:r>
      <w:hyperlink r:id="rId9" w:history="1">
        <w:r w:rsidRPr="003B5E77">
          <w:rPr>
            <w:rStyle w:val="Hyperlink"/>
            <w:lang w:bidi="en-US"/>
          </w:rPr>
          <w:t>ahoffmaster@chcs.org</w:t>
        </w:r>
      </w:hyperlink>
      <w:r>
        <w:rPr>
          <w:lang w:bidi="en-US"/>
        </w:rPr>
        <w:t xml:space="preserve">. Applications and supporting materials must be received by </w:t>
      </w:r>
      <w:r w:rsidRPr="00EB5E93">
        <w:rPr>
          <w:b/>
          <w:lang w:bidi="en-US"/>
        </w:rPr>
        <w:t xml:space="preserve">Monday, </w:t>
      </w:r>
      <w:r>
        <w:rPr>
          <w:b/>
          <w:lang w:bidi="en-US"/>
        </w:rPr>
        <w:t>May 1</w:t>
      </w:r>
      <w:r w:rsidRPr="00EB5E93">
        <w:rPr>
          <w:b/>
          <w:lang w:bidi="en-US"/>
        </w:rPr>
        <w:t>, 202</w:t>
      </w:r>
      <w:r>
        <w:rPr>
          <w:b/>
          <w:lang w:bidi="en-US"/>
        </w:rPr>
        <w:t>3</w:t>
      </w:r>
      <w:r w:rsidR="00085636">
        <w:rPr>
          <w:b/>
          <w:lang w:bidi="en-US"/>
        </w:rPr>
        <w:t>,</w:t>
      </w:r>
      <w:r w:rsidR="00AD53E6">
        <w:rPr>
          <w:b/>
          <w:lang w:bidi="en-US"/>
        </w:rPr>
        <w:t xml:space="preserve"> at 5:00pm ET</w:t>
      </w:r>
      <w:r w:rsidRPr="00EB5E93">
        <w:rPr>
          <w:b/>
          <w:lang w:bidi="en-US"/>
        </w:rPr>
        <w:t>.</w:t>
      </w:r>
      <w:r>
        <w:rPr>
          <w:lang w:bidi="en-US"/>
        </w:rPr>
        <w:t xml:space="preserve"> </w:t>
      </w:r>
    </w:p>
    <w:p w14:paraId="170E9377" w14:textId="77777777" w:rsidR="006C0752" w:rsidRPr="00AD53E6" w:rsidRDefault="006C0752" w:rsidP="00AD53E6">
      <w:pPr>
        <w:pStyle w:val="Heading1"/>
      </w:pPr>
      <w:r w:rsidRPr="00AD53E6">
        <w:t>Applicant Information</w:t>
      </w:r>
    </w:p>
    <w:tbl>
      <w:tblPr>
        <w:tblStyle w:val="PlainTable1"/>
        <w:tblW w:w="0" w:type="auto"/>
        <w:tblLook w:val="04A0" w:firstRow="1" w:lastRow="0" w:firstColumn="1" w:lastColumn="0" w:noHBand="0" w:noVBand="1"/>
      </w:tblPr>
      <w:tblGrid>
        <w:gridCol w:w="3685"/>
        <w:gridCol w:w="5953"/>
      </w:tblGrid>
      <w:tr w:rsidR="006C0752" w14:paraId="7BD3BC98" w14:textId="77777777" w:rsidTr="00AD53E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253BED3C" w14:textId="77777777" w:rsidR="006C0752" w:rsidRDefault="006C0752" w:rsidP="00AD53E6">
            <w:pPr>
              <w:spacing w:after="0"/>
              <w:rPr>
                <w:lang w:bidi="en-US"/>
              </w:rPr>
            </w:pPr>
            <w:r>
              <w:rPr>
                <w:lang w:bidi="en-US"/>
              </w:rPr>
              <w:t>Name of Primary Applicant Organization:</w:t>
            </w:r>
          </w:p>
        </w:tc>
        <w:tc>
          <w:tcPr>
            <w:tcW w:w="5953" w:type="dxa"/>
            <w:vAlign w:val="center"/>
          </w:tcPr>
          <w:p w14:paraId="0708E8B3" w14:textId="77777777" w:rsidR="006C0752" w:rsidRDefault="006C0752" w:rsidP="00AD53E6">
            <w:pPr>
              <w:spacing w:after="0"/>
              <w:cnfStyle w:val="100000000000" w:firstRow="1" w:lastRow="0" w:firstColumn="0" w:lastColumn="0" w:oddVBand="0" w:evenVBand="0" w:oddHBand="0" w:evenHBand="0" w:firstRowFirstColumn="0" w:firstRowLastColumn="0" w:lastRowFirstColumn="0" w:lastRowLastColumn="0"/>
              <w:rPr>
                <w:lang w:bidi="en-US"/>
              </w:rPr>
            </w:pPr>
          </w:p>
        </w:tc>
      </w:tr>
      <w:tr w:rsidR="006C0752" w14:paraId="66BC0B87" w14:textId="77777777" w:rsidTr="00AD53E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04F6FB73" w14:textId="5581243C" w:rsidR="006C0752" w:rsidRPr="00070F07" w:rsidRDefault="00AD53E6" w:rsidP="00AD53E6">
            <w:pPr>
              <w:spacing w:after="0"/>
              <w:rPr>
                <w:lang w:bidi="en-US"/>
              </w:rPr>
            </w:pPr>
            <w:r>
              <w:rPr>
                <w:lang w:bidi="en-US"/>
              </w:rPr>
              <w:t xml:space="preserve">Lead </w:t>
            </w:r>
            <w:r w:rsidR="006C0752">
              <w:rPr>
                <w:lang w:bidi="en-US"/>
              </w:rPr>
              <w:t>Contact Name:</w:t>
            </w:r>
          </w:p>
        </w:tc>
        <w:tc>
          <w:tcPr>
            <w:tcW w:w="5953" w:type="dxa"/>
            <w:vAlign w:val="center"/>
          </w:tcPr>
          <w:p w14:paraId="1219115E" w14:textId="77777777" w:rsidR="006C0752" w:rsidRDefault="006C0752" w:rsidP="00AD53E6">
            <w:pPr>
              <w:spacing w:after="0"/>
              <w:cnfStyle w:val="000000100000" w:firstRow="0" w:lastRow="0" w:firstColumn="0" w:lastColumn="0" w:oddVBand="0" w:evenVBand="0" w:oddHBand="1" w:evenHBand="0" w:firstRowFirstColumn="0" w:firstRowLastColumn="0" w:lastRowFirstColumn="0" w:lastRowLastColumn="0"/>
              <w:rPr>
                <w:lang w:bidi="en-US"/>
              </w:rPr>
            </w:pPr>
          </w:p>
        </w:tc>
      </w:tr>
      <w:tr w:rsidR="006C0752" w14:paraId="0E91754D" w14:textId="77777777" w:rsidTr="00AD53E6">
        <w:trPr>
          <w:trHeight w:val="432"/>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571325B7" w14:textId="77777777" w:rsidR="006C0752" w:rsidRDefault="006C0752" w:rsidP="00AD53E6">
            <w:pPr>
              <w:spacing w:after="0"/>
              <w:rPr>
                <w:lang w:bidi="en-US"/>
              </w:rPr>
            </w:pPr>
            <w:r>
              <w:rPr>
                <w:lang w:bidi="en-US"/>
              </w:rPr>
              <w:t>Title:</w:t>
            </w:r>
          </w:p>
        </w:tc>
        <w:tc>
          <w:tcPr>
            <w:tcW w:w="5953" w:type="dxa"/>
            <w:vAlign w:val="center"/>
          </w:tcPr>
          <w:p w14:paraId="149AB7FF" w14:textId="77777777" w:rsidR="006C0752" w:rsidRDefault="006C0752" w:rsidP="00AD53E6">
            <w:pPr>
              <w:spacing w:after="0"/>
              <w:cnfStyle w:val="000000000000" w:firstRow="0" w:lastRow="0" w:firstColumn="0" w:lastColumn="0" w:oddVBand="0" w:evenVBand="0" w:oddHBand="0" w:evenHBand="0" w:firstRowFirstColumn="0" w:firstRowLastColumn="0" w:lastRowFirstColumn="0" w:lastRowLastColumn="0"/>
              <w:rPr>
                <w:lang w:bidi="en-US"/>
              </w:rPr>
            </w:pPr>
          </w:p>
        </w:tc>
      </w:tr>
      <w:tr w:rsidR="006C0752" w14:paraId="314D890A" w14:textId="77777777" w:rsidTr="00AD53E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7D4DBF45" w14:textId="77777777" w:rsidR="006C0752" w:rsidRDefault="006C0752" w:rsidP="00AD53E6">
            <w:pPr>
              <w:spacing w:after="0"/>
              <w:rPr>
                <w:lang w:bidi="en-US"/>
              </w:rPr>
            </w:pPr>
            <w:r>
              <w:rPr>
                <w:lang w:bidi="en-US"/>
              </w:rPr>
              <w:t xml:space="preserve">Pronouns: </w:t>
            </w:r>
          </w:p>
        </w:tc>
        <w:tc>
          <w:tcPr>
            <w:tcW w:w="5953" w:type="dxa"/>
            <w:vAlign w:val="center"/>
          </w:tcPr>
          <w:p w14:paraId="2AAFB207" w14:textId="77777777" w:rsidR="006C0752" w:rsidRDefault="006C0752" w:rsidP="00AD53E6">
            <w:pPr>
              <w:spacing w:after="0"/>
              <w:cnfStyle w:val="000000100000" w:firstRow="0" w:lastRow="0" w:firstColumn="0" w:lastColumn="0" w:oddVBand="0" w:evenVBand="0" w:oddHBand="1" w:evenHBand="0" w:firstRowFirstColumn="0" w:firstRowLastColumn="0" w:lastRowFirstColumn="0" w:lastRowLastColumn="0"/>
              <w:rPr>
                <w:lang w:bidi="en-US"/>
              </w:rPr>
            </w:pPr>
          </w:p>
        </w:tc>
      </w:tr>
      <w:tr w:rsidR="006C0752" w14:paraId="3B0CE9A5" w14:textId="77777777" w:rsidTr="00AD53E6">
        <w:trPr>
          <w:trHeight w:val="432"/>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068F1DF3" w14:textId="77777777" w:rsidR="006C0752" w:rsidRDefault="006C0752" w:rsidP="00AD53E6">
            <w:pPr>
              <w:spacing w:after="0"/>
              <w:rPr>
                <w:lang w:bidi="en-US"/>
              </w:rPr>
            </w:pPr>
            <w:r>
              <w:rPr>
                <w:lang w:bidi="en-US"/>
              </w:rPr>
              <w:t>Email Address:</w:t>
            </w:r>
          </w:p>
        </w:tc>
        <w:tc>
          <w:tcPr>
            <w:tcW w:w="5953" w:type="dxa"/>
            <w:vAlign w:val="center"/>
          </w:tcPr>
          <w:p w14:paraId="3B7CBA89" w14:textId="77777777" w:rsidR="006C0752" w:rsidRDefault="006C0752" w:rsidP="00AD53E6">
            <w:pPr>
              <w:spacing w:after="0"/>
              <w:cnfStyle w:val="000000000000" w:firstRow="0" w:lastRow="0" w:firstColumn="0" w:lastColumn="0" w:oddVBand="0" w:evenVBand="0" w:oddHBand="0" w:evenHBand="0" w:firstRowFirstColumn="0" w:firstRowLastColumn="0" w:lastRowFirstColumn="0" w:lastRowLastColumn="0"/>
              <w:rPr>
                <w:lang w:bidi="en-US"/>
              </w:rPr>
            </w:pPr>
          </w:p>
        </w:tc>
      </w:tr>
      <w:tr w:rsidR="006C0752" w14:paraId="7EAE32AD" w14:textId="77777777" w:rsidTr="00AD53E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796C2A8A" w14:textId="77777777" w:rsidR="006C0752" w:rsidRDefault="006C0752" w:rsidP="00AD53E6">
            <w:pPr>
              <w:spacing w:after="0"/>
              <w:rPr>
                <w:lang w:bidi="en-US"/>
              </w:rPr>
            </w:pPr>
            <w:r>
              <w:rPr>
                <w:lang w:bidi="en-US"/>
              </w:rPr>
              <w:t>Phone Number:</w:t>
            </w:r>
          </w:p>
        </w:tc>
        <w:tc>
          <w:tcPr>
            <w:tcW w:w="5953" w:type="dxa"/>
            <w:vAlign w:val="center"/>
          </w:tcPr>
          <w:p w14:paraId="45A8FAE6" w14:textId="77777777" w:rsidR="006C0752" w:rsidRDefault="006C0752" w:rsidP="00AD53E6">
            <w:pPr>
              <w:spacing w:after="0"/>
              <w:cnfStyle w:val="000000100000" w:firstRow="0" w:lastRow="0" w:firstColumn="0" w:lastColumn="0" w:oddVBand="0" w:evenVBand="0" w:oddHBand="1" w:evenHBand="0" w:firstRowFirstColumn="0" w:firstRowLastColumn="0" w:lastRowFirstColumn="0" w:lastRowLastColumn="0"/>
              <w:rPr>
                <w:lang w:bidi="en-US"/>
              </w:rPr>
            </w:pPr>
          </w:p>
        </w:tc>
      </w:tr>
      <w:tr w:rsidR="006C0752" w14:paraId="58982A15" w14:textId="77777777" w:rsidTr="00AD53E6">
        <w:tc>
          <w:tcPr>
            <w:cnfStyle w:val="001000000000" w:firstRow="0" w:lastRow="0" w:firstColumn="1" w:lastColumn="0" w:oddVBand="0" w:evenVBand="0" w:oddHBand="0" w:evenHBand="0" w:firstRowFirstColumn="0" w:firstRowLastColumn="0" w:lastRowFirstColumn="0" w:lastRowLastColumn="0"/>
            <w:tcW w:w="3685" w:type="dxa"/>
          </w:tcPr>
          <w:p w14:paraId="7BDB10FA" w14:textId="77777777" w:rsidR="006C0752" w:rsidRPr="00B30765" w:rsidRDefault="006C0752" w:rsidP="00A850EE">
            <w:pPr>
              <w:rPr>
                <w:b w:val="0"/>
                <w:bCs w:val="0"/>
                <w:lang w:bidi="en-US"/>
              </w:rPr>
            </w:pPr>
            <w:r>
              <w:rPr>
                <w:lang w:bidi="en-US"/>
              </w:rPr>
              <w:t xml:space="preserve">Peer Group of Interest (Choose one): </w:t>
            </w:r>
          </w:p>
        </w:tc>
        <w:tc>
          <w:tcPr>
            <w:tcW w:w="5953" w:type="dxa"/>
          </w:tcPr>
          <w:p w14:paraId="1E274A06" w14:textId="0373ACA8" w:rsidR="006C0752" w:rsidRDefault="00346681" w:rsidP="00AD53E6">
            <w:pPr>
              <w:ind w:left="336" w:hanging="336"/>
              <w:cnfStyle w:val="000000000000" w:firstRow="0" w:lastRow="0" w:firstColumn="0" w:lastColumn="0" w:oddVBand="0" w:evenVBand="0" w:oddHBand="0" w:evenHBand="0" w:firstRowFirstColumn="0" w:firstRowLastColumn="0" w:lastRowFirstColumn="0" w:lastRowLastColumn="0"/>
              <w:rPr>
                <w:lang w:bidi="en-US"/>
              </w:rPr>
            </w:pPr>
            <w:sdt>
              <w:sdtPr>
                <w:rPr>
                  <w:rFonts w:ascii="MS Gothic" w:eastAsia="MS Gothic" w:hAnsi="MS Gothic"/>
                </w:rPr>
                <w:id w:val="-1753041848"/>
                <w14:checkbox>
                  <w14:checked w14:val="0"/>
                  <w14:checkedState w14:val="2612" w14:font="MS Gothic"/>
                  <w14:uncheckedState w14:val="2610" w14:font="MS Gothic"/>
                </w14:checkbox>
              </w:sdtPr>
              <w:sdtEndPr/>
              <w:sdtContent>
                <w:r w:rsidR="006C0752">
                  <w:rPr>
                    <w:rFonts w:ascii="MS Gothic" w:eastAsia="MS Gothic" w:hAnsi="MS Gothic" w:hint="eastAsia"/>
                  </w:rPr>
                  <w:t>☐</w:t>
                </w:r>
              </w:sdtContent>
            </w:sdt>
            <w:r w:rsidR="006C0752">
              <w:rPr>
                <w:rFonts w:ascii="MS Gothic" w:eastAsia="MS Gothic" w:hAnsi="MS Gothic"/>
              </w:rPr>
              <w:t xml:space="preserve"> </w:t>
            </w:r>
            <w:r w:rsidR="006C0752" w:rsidRPr="00B30765">
              <w:rPr>
                <w:b/>
                <w:bCs/>
                <w:lang w:bidi="en-US"/>
              </w:rPr>
              <w:t>Getting Started with an MPA</w:t>
            </w:r>
            <w:r w:rsidR="006C0752">
              <w:rPr>
                <w:lang w:bidi="en-US"/>
              </w:rPr>
              <w:t xml:space="preserve"> (</w:t>
            </w:r>
            <w:r w:rsidR="00AD53E6">
              <w:rPr>
                <w:lang w:bidi="en-US"/>
              </w:rPr>
              <w:t>B</w:t>
            </w:r>
            <w:r w:rsidR="006C0752">
              <w:rPr>
                <w:lang w:bidi="en-US"/>
              </w:rPr>
              <w:t>uilding buy</w:t>
            </w:r>
            <w:r w:rsidR="00AD53E6">
              <w:rPr>
                <w:lang w:bidi="en-US"/>
              </w:rPr>
              <w:t xml:space="preserve"> </w:t>
            </w:r>
            <w:r w:rsidR="006C0752">
              <w:rPr>
                <w:lang w:bidi="en-US"/>
              </w:rPr>
              <w:t>in and support in the state with the intent of achieving a Governor’s executive order or eventual legislation authorizing an MPA.)</w:t>
            </w:r>
          </w:p>
          <w:p w14:paraId="644F7DC0" w14:textId="2512E3CB" w:rsidR="006C0752" w:rsidRDefault="00346681" w:rsidP="00AD53E6">
            <w:pPr>
              <w:ind w:left="336" w:hanging="336"/>
              <w:cnfStyle w:val="000000000000" w:firstRow="0" w:lastRow="0" w:firstColumn="0" w:lastColumn="0" w:oddVBand="0" w:evenVBand="0" w:oddHBand="0" w:evenHBand="0" w:firstRowFirstColumn="0" w:firstRowLastColumn="0" w:lastRowFirstColumn="0" w:lastRowLastColumn="0"/>
              <w:rPr>
                <w:lang w:bidi="en-US"/>
              </w:rPr>
            </w:pPr>
            <w:sdt>
              <w:sdtPr>
                <w:rPr>
                  <w:rFonts w:ascii="MS Gothic" w:eastAsia="MS Gothic" w:hAnsi="MS Gothic"/>
                </w:rPr>
                <w:id w:val="2130351807"/>
                <w14:checkbox>
                  <w14:checked w14:val="0"/>
                  <w14:checkedState w14:val="2612" w14:font="MS Gothic"/>
                  <w14:uncheckedState w14:val="2610" w14:font="MS Gothic"/>
                </w14:checkbox>
              </w:sdtPr>
              <w:sdtEndPr/>
              <w:sdtContent>
                <w:r w:rsidR="006C0752">
                  <w:rPr>
                    <w:rFonts w:ascii="MS Gothic" w:eastAsia="MS Gothic" w:hAnsi="MS Gothic" w:hint="eastAsia"/>
                  </w:rPr>
                  <w:t>☐</w:t>
                </w:r>
              </w:sdtContent>
            </w:sdt>
            <w:r w:rsidR="006C0752">
              <w:rPr>
                <w:rFonts w:ascii="MS Gothic" w:eastAsia="MS Gothic" w:hAnsi="MS Gothic"/>
              </w:rPr>
              <w:t xml:space="preserve"> </w:t>
            </w:r>
            <w:r w:rsidR="006C0752" w:rsidRPr="00B30765">
              <w:rPr>
                <w:b/>
                <w:bCs/>
                <w:lang w:bidi="en-US"/>
              </w:rPr>
              <w:t>Developing an MPA</w:t>
            </w:r>
            <w:r w:rsidR="006C0752">
              <w:rPr>
                <w:lang w:bidi="en-US"/>
              </w:rPr>
              <w:t xml:space="preserve"> (</w:t>
            </w:r>
            <w:r w:rsidR="00AD53E6">
              <w:rPr>
                <w:lang w:bidi="en-US"/>
              </w:rPr>
              <w:t>W</w:t>
            </w:r>
            <w:r w:rsidR="006C0752">
              <w:rPr>
                <w:lang w:bidi="en-US"/>
              </w:rPr>
              <w:t xml:space="preserve">orking from an existing executive order or legislation authorizing an MPA – or have other forms of state buy-in or commitment needed to proceed – and working to advance and develop the plan). </w:t>
            </w:r>
          </w:p>
        </w:tc>
      </w:tr>
    </w:tbl>
    <w:p w14:paraId="609340B8" w14:textId="77777777" w:rsidR="006C0752" w:rsidRPr="00AD53E6" w:rsidRDefault="006C0752" w:rsidP="00AD53E6">
      <w:pPr>
        <w:pStyle w:val="Heading1"/>
      </w:pPr>
      <w:r w:rsidRPr="00AD53E6">
        <w:t>Participating Team</w:t>
      </w:r>
    </w:p>
    <w:p w14:paraId="0C26AB90" w14:textId="1AAAB7F4" w:rsidR="006C0752" w:rsidRDefault="006C0752" w:rsidP="006C0752">
      <w:pPr>
        <w:rPr>
          <w:rFonts w:ascii="Calibri" w:hAnsi="Calibri" w:cs="Calibri"/>
          <w:iCs/>
        </w:rPr>
      </w:pPr>
      <w:r>
        <w:rPr>
          <w:b/>
          <w:lang w:bidi="en-US"/>
        </w:rPr>
        <w:t xml:space="preserve">The participating team is required to include a lead from state government and encouraged to include cross-agency representation. </w:t>
      </w:r>
      <w:r w:rsidRPr="00F2321B">
        <w:rPr>
          <w:b/>
          <w:lang w:bidi="en-US"/>
        </w:rPr>
        <w:t xml:space="preserve">Please complete the tables </w:t>
      </w:r>
      <w:r>
        <w:rPr>
          <w:b/>
          <w:lang w:bidi="en-US"/>
        </w:rPr>
        <w:t xml:space="preserve">below </w:t>
      </w:r>
      <w:r w:rsidR="00AD53E6" w:rsidRPr="00AD53E6">
        <w:rPr>
          <w:b/>
          <w:i/>
          <w:iCs/>
          <w:lang w:bidi="en-US"/>
        </w:rPr>
        <w:t>(next page)</w:t>
      </w:r>
      <w:r w:rsidR="00AD53E6">
        <w:rPr>
          <w:b/>
          <w:lang w:bidi="en-US"/>
        </w:rPr>
        <w:t xml:space="preserve"> </w:t>
      </w:r>
      <w:r w:rsidRPr="00F2321B">
        <w:rPr>
          <w:b/>
          <w:lang w:bidi="en-US"/>
        </w:rPr>
        <w:t>with relevant information about participating team members</w:t>
      </w:r>
      <w:r>
        <w:rPr>
          <w:b/>
          <w:lang w:bidi="en-US"/>
        </w:rPr>
        <w:t xml:space="preserve"> and associated organizations</w:t>
      </w:r>
      <w:r w:rsidRPr="00F2321B">
        <w:rPr>
          <w:b/>
          <w:lang w:bidi="en-US"/>
        </w:rPr>
        <w:t>.</w:t>
      </w:r>
      <w:r>
        <w:rPr>
          <w:lang w:bidi="en-US"/>
        </w:rPr>
        <w:t xml:space="preserve"> Participating states should identify four to six representatives who will comprise the state’s team and who will consistently participate in learning collaborative activities. </w:t>
      </w:r>
      <w:r>
        <w:rPr>
          <w:rFonts w:ascii="Calibri" w:hAnsi="Calibri" w:cs="Calibri"/>
          <w:iCs/>
        </w:rPr>
        <w:t>Project team membership could include, but is not limited to:</w:t>
      </w:r>
    </w:p>
    <w:p w14:paraId="42906930" w14:textId="6A991B7A" w:rsidR="006C0752" w:rsidRPr="007B1F65" w:rsidRDefault="006C0752" w:rsidP="00AD53E6">
      <w:pPr>
        <w:pStyle w:val="BulletedList"/>
      </w:pPr>
      <w:r w:rsidRPr="007B1F65">
        <w:t>Senior leader from executive branch agencies (e.g., Medicaid, Aging,</w:t>
      </w:r>
      <w:r>
        <w:t xml:space="preserve"> Health</w:t>
      </w:r>
      <w:r w:rsidR="00DA358C">
        <w:t>/</w:t>
      </w:r>
      <w:r>
        <w:t>Human Services, Social Services</w:t>
      </w:r>
      <w:r w:rsidRPr="007B1F65">
        <w:t xml:space="preserve">); </w:t>
      </w:r>
    </w:p>
    <w:p w14:paraId="392020EB" w14:textId="77777777" w:rsidR="006C0752" w:rsidRPr="007B1F65" w:rsidRDefault="006C0752" w:rsidP="00AD53E6">
      <w:pPr>
        <w:pStyle w:val="BulletedList"/>
      </w:pPr>
      <w:r w:rsidRPr="007B1F65">
        <w:t xml:space="preserve">Leadership from Health, Aging, or other relevant Legislative committees; </w:t>
      </w:r>
    </w:p>
    <w:p w14:paraId="209B9FFB" w14:textId="2A7AD590" w:rsidR="006C0752" w:rsidRPr="007B1F65" w:rsidRDefault="006C0752" w:rsidP="00AD53E6">
      <w:pPr>
        <w:pStyle w:val="BulletedList"/>
      </w:pPr>
      <w:r>
        <w:t>Senior representatives from g</w:t>
      </w:r>
      <w:r w:rsidRPr="007B1F65">
        <w:t xml:space="preserve">overnors’ office; </w:t>
      </w:r>
    </w:p>
    <w:p w14:paraId="3C9BD305" w14:textId="5322F0A7" w:rsidR="006C0752" w:rsidRPr="00AD53E6" w:rsidRDefault="006C0752" w:rsidP="00AD53E6">
      <w:pPr>
        <w:pStyle w:val="BulletedList"/>
      </w:pPr>
      <w:r w:rsidRPr="007B1F65">
        <w:t>Representatives from</w:t>
      </w:r>
      <w:r>
        <w:t xml:space="preserve"> aging and disability-focused</w:t>
      </w:r>
      <w:r w:rsidRPr="007B1F65">
        <w:t xml:space="preserve"> community-based or private sector organizations (e.g., state chapters of AARP or the Alzheimer’s Association, </w:t>
      </w:r>
      <w:r>
        <w:t>aging</w:t>
      </w:r>
      <w:r w:rsidRPr="007B1F65">
        <w:t xml:space="preserve"> </w:t>
      </w:r>
      <w:r>
        <w:t xml:space="preserve">and disability </w:t>
      </w:r>
      <w:r w:rsidRPr="007B1F65">
        <w:t>advocacy organizations, Area Agencies on Aging,</w:t>
      </w:r>
      <w:r>
        <w:t xml:space="preserve"> foundations, unions, private organizations,</w:t>
      </w:r>
      <w:r w:rsidRPr="007B1F65">
        <w:t xml:space="preserve"> and/or universities). </w:t>
      </w:r>
    </w:p>
    <w:tbl>
      <w:tblPr>
        <w:tblStyle w:val="CHCSTable2021"/>
        <w:tblW w:w="9715" w:type="dxa"/>
        <w:tblLook w:val="04A0" w:firstRow="1" w:lastRow="0" w:firstColumn="1" w:lastColumn="0" w:noHBand="0" w:noVBand="1"/>
      </w:tblPr>
      <w:tblGrid>
        <w:gridCol w:w="2155"/>
        <w:gridCol w:w="7560"/>
      </w:tblGrid>
      <w:tr w:rsidR="006C0752" w:rsidRPr="00126FE5" w14:paraId="00768F85" w14:textId="77777777" w:rsidTr="00681FAD">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715" w:type="dxa"/>
            <w:gridSpan w:val="2"/>
          </w:tcPr>
          <w:p w14:paraId="40FB36EA" w14:textId="77777777" w:rsidR="006C0752" w:rsidRPr="00F2321B" w:rsidRDefault="006C0752" w:rsidP="00A850EE">
            <w:pPr>
              <w:pStyle w:val="Bodynospacing"/>
              <w:rPr>
                <w:i/>
                <w:sz w:val="22"/>
              </w:rPr>
            </w:pPr>
            <w:r w:rsidRPr="00F2321B">
              <w:rPr>
                <w:i/>
                <w:sz w:val="22"/>
              </w:rPr>
              <w:lastRenderedPageBreak/>
              <w:t>Participating Team Member #1</w:t>
            </w:r>
          </w:p>
        </w:tc>
      </w:tr>
      <w:tr w:rsidR="006C0752" w:rsidRPr="00126FE5" w14:paraId="63500485" w14:textId="77777777" w:rsidTr="00AD5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gridSpan w:val="2"/>
          </w:tcPr>
          <w:p w14:paraId="5F6C92FE" w14:textId="40340A0C" w:rsidR="006C0752" w:rsidRPr="00E8240F" w:rsidRDefault="006C0752" w:rsidP="00A850EE">
            <w:pPr>
              <w:pStyle w:val="Bodynospacing"/>
              <w:rPr>
                <w:b w:val="0"/>
                <w:i/>
                <w:sz w:val="22"/>
              </w:rPr>
            </w:pPr>
            <w:r>
              <w:rPr>
                <w:sz w:val="22"/>
              </w:rPr>
              <w:t>Sam</w:t>
            </w:r>
            <w:r w:rsidRPr="00E8240F">
              <w:rPr>
                <w:sz w:val="22"/>
              </w:rPr>
              <w:t xml:space="preserve">e as </w:t>
            </w:r>
            <w:r w:rsidR="00DA358C">
              <w:rPr>
                <w:sz w:val="22"/>
              </w:rPr>
              <w:t>Lead</w:t>
            </w:r>
            <w:r w:rsidR="00DA358C" w:rsidRPr="00E8240F">
              <w:rPr>
                <w:sz w:val="22"/>
              </w:rPr>
              <w:t xml:space="preserve"> </w:t>
            </w:r>
            <w:r w:rsidRPr="00E8240F">
              <w:rPr>
                <w:sz w:val="22"/>
              </w:rPr>
              <w:t>Contact Listed Above? Y</w:t>
            </w:r>
            <w:r>
              <w:rPr>
                <w:sz w:val="22"/>
              </w:rPr>
              <w:t xml:space="preserve">es </w:t>
            </w:r>
            <w:sdt>
              <w:sdtPr>
                <w:rPr>
                  <w:sz w:val="22"/>
                </w:rPr>
                <w:id w:val="-46134474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sz w:val="22"/>
              </w:rPr>
              <w:t xml:space="preserve"> No </w:t>
            </w:r>
            <w:sdt>
              <w:sdtPr>
                <w:rPr>
                  <w:sz w:val="22"/>
                </w:rPr>
                <w:id w:val="48752502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E8240F" w:rsidDel="005C1080">
              <w:rPr>
                <w:sz w:val="22"/>
              </w:rPr>
              <w:t xml:space="preserve"> </w:t>
            </w:r>
            <w:r w:rsidRPr="00E8240F">
              <w:rPr>
                <w:b w:val="0"/>
                <w:i/>
                <w:sz w:val="22"/>
              </w:rPr>
              <w:t>If yes, skip to Team Member #2</w:t>
            </w:r>
          </w:p>
        </w:tc>
      </w:tr>
      <w:tr w:rsidR="006C0752" w:rsidRPr="00126FE5" w14:paraId="07B88DD9" w14:textId="77777777" w:rsidTr="00AD53E6">
        <w:tc>
          <w:tcPr>
            <w:cnfStyle w:val="001000000000" w:firstRow="0" w:lastRow="0" w:firstColumn="1" w:lastColumn="0" w:oddVBand="0" w:evenVBand="0" w:oddHBand="0" w:evenHBand="0" w:firstRowFirstColumn="0" w:firstRowLastColumn="0" w:lastRowFirstColumn="0" w:lastRowLastColumn="0"/>
            <w:tcW w:w="2155" w:type="dxa"/>
          </w:tcPr>
          <w:p w14:paraId="0FCA5D5A" w14:textId="77777777" w:rsidR="006C0752" w:rsidRPr="006C5A35" w:rsidRDefault="006C0752" w:rsidP="00A850EE">
            <w:pPr>
              <w:pStyle w:val="Bodynospacing"/>
              <w:rPr>
                <w:b w:val="0"/>
              </w:rPr>
            </w:pPr>
            <w:r w:rsidRPr="006C5A35">
              <w:t>Name</w:t>
            </w:r>
            <w:r>
              <w:t>:</w:t>
            </w:r>
          </w:p>
        </w:tc>
        <w:tc>
          <w:tcPr>
            <w:tcW w:w="7560" w:type="dxa"/>
          </w:tcPr>
          <w:p w14:paraId="616C02E9" w14:textId="77777777" w:rsidR="006C0752" w:rsidRPr="00126FE5" w:rsidRDefault="006C0752" w:rsidP="00A850EE">
            <w:pPr>
              <w:pStyle w:val="Bodynospacing"/>
              <w:cnfStyle w:val="000000000000" w:firstRow="0" w:lastRow="0" w:firstColumn="0" w:lastColumn="0" w:oddVBand="0" w:evenVBand="0" w:oddHBand="0" w:evenHBand="0" w:firstRowFirstColumn="0" w:firstRowLastColumn="0" w:lastRowFirstColumn="0" w:lastRowLastColumn="0"/>
            </w:pPr>
          </w:p>
        </w:tc>
      </w:tr>
      <w:tr w:rsidR="006C0752" w:rsidRPr="00126FE5" w14:paraId="53E8CD97" w14:textId="77777777" w:rsidTr="00AD5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4E267235" w14:textId="77777777" w:rsidR="006C0752" w:rsidRPr="006C5A35" w:rsidRDefault="006C0752" w:rsidP="00A850EE">
            <w:pPr>
              <w:pStyle w:val="Bodynospacing"/>
            </w:pPr>
            <w:r>
              <w:t>Organization:</w:t>
            </w:r>
          </w:p>
        </w:tc>
        <w:tc>
          <w:tcPr>
            <w:tcW w:w="7560" w:type="dxa"/>
          </w:tcPr>
          <w:p w14:paraId="33F833D2" w14:textId="77777777" w:rsidR="006C0752" w:rsidRPr="00126FE5" w:rsidRDefault="006C0752" w:rsidP="00A850EE">
            <w:pPr>
              <w:pStyle w:val="Bodynospacing"/>
              <w:cnfStyle w:val="000000100000" w:firstRow="0" w:lastRow="0" w:firstColumn="0" w:lastColumn="0" w:oddVBand="0" w:evenVBand="0" w:oddHBand="1" w:evenHBand="0" w:firstRowFirstColumn="0" w:firstRowLastColumn="0" w:lastRowFirstColumn="0" w:lastRowLastColumn="0"/>
            </w:pPr>
          </w:p>
        </w:tc>
      </w:tr>
      <w:tr w:rsidR="006C0752" w:rsidRPr="00126FE5" w14:paraId="69A60204" w14:textId="77777777" w:rsidTr="00AD53E6">
        <w:tc>
          <w:tcPr>
            <w:cnfStyle w:val="001000000000" w:firstRow="0" w:lastRow="0" w:firstColumn="1" w:lastColumn="0" w:oddVBand="0" w:evenVBand="0" w:oddHBand="0" w:evenHBand="0" w:firstRowFirstColumn="0" w:firstRowLastColumn="0" w:lastRowFirstColumn="0" w:lastRowLastColumn="0"/>
            <w:tcW w:w="2155" w:type="dxa"/>
          </w:tcPr>
          <w:p w14:paraId="2523EC94" w14:textId="77777777" w:rsidR="006C0752" w:rsidRPr="006C5A35" w:rsidRDefault="006C0752" w:rsidP="00A850EE">
            <w:pPr>
              <w:pStyle w:val="Bodynospacing"/>
              <w:rPr>
                <w:b w:val="0"/>
              </w:rPr>
            </w:pPr>
            <w:r w:rsidRPr="006C5A35">
              <w:t>Title</w:t>
            </w:r>
            <w:r>
              <w:t>:</w:t>
            </w:r>
          </w:p>
        </w:tc>
        <w:tc>
          <w:tcPr>
            <w:tcW w:w="7560" w:type="dxa"/>
          </w:tcPr>
          <w:p w14:paraId="6E37B19F" w14:textId="77777777" w:rsidR="006C0752" w:rsidRPr="00126FE5" w:rsidRDefault="006C0752" w:rsidP="00A850EE">
            <w:pPr>
              <w:pStyle w:val="Bodynospacing"/>
              <w:cnfStyle w:val="000000000000" w:firstRow="0" w:lastRow="0" w:firstColumn="0" w:lastColumn="0" w:oddVBand="0" w:evenVBand="0" w:oddHBand="0" w:evenHBand="0" w:firstRowFirstColumn="0" w:firstRowLastColumn="0" w:lastRowFirstColumn="0" w:lastRowLastColumn="0"/>
            </w:pPr>
          </w:p>
        </w:tc>
      </w:tr>
      <w:tr w:rsidR="006C0752" w:rsidRPr="00126FE5" w14:paraId="7A314876" w14:textId="77777777" w:rsidTr="00AD5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0A84AF7" w14:textId="77777777" w:rsidR="006C0752" w:rsidRDefault="006C0752" w:rsidP="00A850EE">
            <w:pPr>
              <w:pStyle w:val="Bodynospacing"/>
            </w:pPr>
            <w:r>
              <w:t xml:space="preserve">Pronouns: </w:t>
            </w:r>
          </w:p>
        </w:tc>
        <w:tc>
          <w:tcPr>
            <w:tcW w:w="7560" w:type="dxa"/>
          </w:tcPr>
          <w:p w14:paraId="7350B4B4" w14:textId="77777777" w:rsidR="006C0752" w:rsidRPr="00126FE5" w:rsidRDefault="006C0752" w:rsidP="00A850EE">
            <w:pPr>
              <w:pStyle w:val="Bodynospacing"/>
              <w:cnfStyle w:val="000000100000" w:firstRow="0" w:lastRow="0" w:firstColumn="0" w:lastColumn="0" w:oddVBand="0" w:evenVBand="0" w:oddHBand="1" w:evenHBand="0" w:firstRowFirstColumn="0" w:firstRowLastColumn="0" w:lastRowFirstColumn="0" w:lastRowLastColumn="0"/>
            </w:pPr>
          </w:p>
        </w:tc>
      </w:tr>
      <w:tr w:rsidR="006C0752" w:rsidRPr="00126FE5" w14:paraId="5AC3C026" w14:textId="77777777" w:rsidTr="00AD53E6">
        <w:tc>
          <w:tcPr>
            <w:cnfStyle w:val="001000000000" w:firstRow="0" w:lastRow="0" w:firstColumn="1" w:lastColumn="0" w:oddVBand="0" w:evenVBand="0" w:oddHBand="0" w:evenHBand="0" w:firstRowFirstColumn="0" w:firstRowLastColumn="0" w:lastRowFirstColumn="0" w:lastRowLastColumn="0"/>
            <w:tcW w:w="2155" w:type="dxa"/>
          </w:tcPr>
          <w:p w14:paraId="4FB5C66F" w14:textId="77777777" w:rsidR="006C0752" w:rsidRPr="006C5A35" w:rsidRDefault="006C0752" w:rsidP="00A850EE">
            <w:pPr>
              <w:pStyle w:val="Bodynospacing"/>
              <w:rPr>
                <w:b w:val="0"/>
              </w:rPr>
            </w:pPr>
            <w:r>
              <w:t>Email Address:</w:t>
            </w:r>
          </w:p>
        </w:tc>
        <w:tc>
          <w:tcPr>
            <w:tcW w:w="7560" w:type="dxa"/>
          </w:tcPr>
          <w:p w14:paraId="0B8A7C00" w14:textId="77777777" w:rsidR="006C0752" w:rsidRPr="00126FE5" w:rsidRDefault="006C0752" w:rsidP="00A850EE">
            <w:pPr>
              <w:pStyle w:val="Bodynospacing"/>
              <w:cnfStyle w:val="000000000000" w:firstRow="0" w:lastRow="0" w:firstColumn="0" w:lastColumn="0" w:oddVBand="0" w:evenVBand="0" w:oddHBand="0" w:evenHBand="0" w:firstRowFirstColumn="0" w:firstRowLastColumn="0" w:lastRowFirstColumn="0" w:lastRowLastColumn="0"/>
            </w:pPr>
          </w:p>
        </w:tc>
      </w:tr>
      <w:tr w:rsidR="006C0752" w:rsidRPr="00126FE5" w14:paraId="30D41ACF" w14:textId="77777777" w:rsidTr="00AD5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2AF5BD5" w14:textId="77777777" w:rsidR="006C0752" w:rsidRPr="006C5A35" w:rsidRDefault="006C0752" w:rsidP="00A850EE">
            <w:pPr>
              <w:pStyle w:val="Bodynospacing"/>
              <w:rPr>
                <w:b w:val="0"/>
              </w:rPr>
            </w:pPr>
            <w:r>
              <w:t>Phone Number:</w:t>
            </w:r>
          </w:p>
        </w:tc>
        <w:tc>
          <w:tcPr>
            <w:tcW w:w="7560" w:type="dxa"/>
          </w:tcPr>
          <w:p w14:paraId="3C62AEAE" w14:textId="77777777" w:rsidR="006C0752" w:rsidRPr="00126FE5" w:rsidRDefault="006C0752" w:rsidP="00A850EE">
            <w:pPr>
              <w:pStyle w:val="Bodynospacing"/>
              <w:cnfStyle w:val="000000100000" w:firstRow="0" w:lastRow="0" w:firstColumn="0" w:lastColumn="0" w:oddVBand="0" w:evenVBand="0" w:oddHBand="1" w:evenHBand="0" w:firstRowFirstColumn="0" w:firstRowLastColumn="0" w:lastRowFirstColumn="0" w:lastRowLastColumn="0"/>
            </w:pPr>
          </w:p>
        </w:tc>
      </w:tr>
      <w:tr w:rsidR="006C0752" w:rsidRPr="00126FE5" w14:paraId="4FB62B1B" w14:textId="77777777" w:rsidTr="00681FAD">
        <w:trPr>
          <w:trHeight w:val="432"/>
        </w:trPr>
        <w:tc>
          <w:tcPr>
            <w:cnfStyle w:val="001000000000" w:firstRow="0" w:lastRow="0" w:firstColumn="1" w:lastColumn="0" w:oddVBand="0" w:evenVBand="0" w:oddHBand="0" w:evenHBand="0" w:firstRowFirstColumn="0" w:firstRowLastColumn="0" w:lastRowFirstColumn="0" w:lastRowLastColumn="0"/>
            <w:tcW w:w="9715" w:type="dxa"/>
            <w:gridSpan w:val="2"/>
            <w:shd w:val="clear" w:color="auto" w:fill="005A9C" w:themeFill="accent1"/>
          </w:tcPr>
          <w:p w14:paraId="5415499F" w14:textId="77777777" w:rsidR="006C0752" w:rsidRPr="00F2321B" w:rsidRDefault="006C0752" w:rsidP="00A850EE">
            <w:pPr>
              <w:pStyle w:val="Bodynospacing"/>
              <w:rPr>
                <w:i/>
              </w:rPr>
            </w:pPr>
            <w:r w:rsidRPr="00D06152">
              <w:rPr>
                <w:i/>
                <w:color w:val="FFFFFF" w:themeColor="background1"/>
                <w:sz w:val="22"/>
              </w:rPr>
              <w:t>Participating Team Member #2</w:t>
            </w:r>
          </w:p>
        </w:tc>
      </w:tr>
      <w:tr w:rsidR="006C0752" w:rsidRPr="00126FE5" w14:paraId="5F633454" w14:textId="77777777" w:rsidTr="00AD5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1AA09C8D" w14:textId="77777777" w:rsidR="006C0752" w:rsidRDefault="006C0752" w:rsidP="00A850EE">
            <w:pPr>
              <w:pStyle w:val="Bodynospacing"/>
            </w:pPr>
            <w:r>
              <w:t>Name:</w:t>
            </w:r>
          </w:p>
        </w:tc>
        <w:tc>
          <w:tcPr>
            <w:tcW w:w="7560" w:type="dxa"/>
          </w:tcPr>
          <w:p w14:paraId="1EA29CB9" w14:textId="77777777" w:rsidR="006C0752" w:rsidRPr="00126FE5" w:rsidRDefault="006C0752" w:rsidP="00A850EE">
            <w:pPr>
              <w:pStyle w:val="Bodynospacing"/>
              <w:cnfStyle w:val="000000100000" w:firstRow="0" w:lastRow="0" w:firstColumn="0" w:lastColumn="0" w:oddVBand="0" w:evenVBand="0" w:oddHBand="1" w:evenHBand="0" w:firstRowFirstColumn="0" w:firstRowLastColumn="0" w:lastRowFirstColumn="0" w:lastRowLastColumn="0"/>
            </w:pPr>
          </w:p>
        </w:tc>
      </w:tr>
      <w:tr w:rsidR="006C0752" w:rsidRPr="00126FE5" w14:paraId="6BA209FD" w14:textId="77777777" w:rsidTr="00AD53E6">
        <w:tc>
          <w:tcPr>
            <w:cnfStyle w:val="001000000000" w:firstRow="0" w:lastRow="0" w:firstColumn="1" w:lastColumn="0" w:oddVBand="0" w:evenVBand="0" w:oddHBand="0" w:evenHBand="0" w:firstRowFirstColumn="0" w:firstRowLastColumn="0" w:lastRowFirstColumn="0" w:lastRowLastColumn="0"/>
            <w:tcW w:w="2155" w:type="dxa"/>
          </w:tcPr>
          <w:p w14:paraId="7BDB7386" w14:textId="77777777" w:rsidR="006C0752" w:rsidRDefault="006C0752" w:rsidP="00A850EE">
            <w:pPr>
              <w:pStyle w:val="Bodynospacing"/>
            </w:pPr>
            <w:r>
              <w:t xml:space="preserve">Organization: </w:t>
            </w:r>
          </w:p>
        </w:tc>
        <w:tc>
          <w:tcPr>
            <w:tcW w:w="7560" w:type="dxa"/>
          </w:tcPr>
          <w:p w14:paraId="2CEBC2EF" w14:textId="77777777" w:rsidR="006C0752" w:rsidRPr="00126FE5" w:rsidRDefault="006C0752" w:rsidP="00A850EE">
            <w:pPr>
              <w:pStyle w:val="Bodynospacing"/>
              <w:cnfStyle w:val="000000000000" w:firstRow="0" w:lastRow="0" w:firstColumn="0" w:lastColumn="0" w:oddVBand="0" w:evenVBand="0" w:oddHBand="0" w:evenHBand="0" w:firstRowFirstColumn="0" w:firstRowLastColumn="0" w:lastRowFirstColumn="0" w:lastRowLastColumn="0"/>
            </w:pPr>
          </w:p>
        </w:tc>
      </w:tr>
      <w:tr w:rsidR="006C0752" w:rsidRPr="00126FE5" w14:paraId="3700FA7A" w14:textId="77777777" w:rsidTr="00AD5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42660D78" w14:textId="77777777" w:rsidR="006C0752" w:rsidRPr="006C5A35" w:rsidRDefault="006C0752" w:rsidP="00A850EE">
            <w:pPr>
              <w:pStyle w:val="Bodynospacing"/>
              <w:rPr>
                <w:b w:val="0"/>
              </w:rPr>
            </w:pPr>
            <w:r>
              <w:t>Title:</w:t>
            </w:r>
          </w:p>
        </w:tc>
        <w:tc>
          <w:tcPr>
            <w:tcW w:w="7560" w:type="dxa"/>
          </w:tcPr>
          <w:p w14:paraId="601F976C" w14:textId="77777777" w:rsidR="006C0752" w:rsidRPr="00126FE5" w:rsidRDefault="006C0752" w:rsidP="00A850EE">
            <w:pPr>
              <w:pStyle w:val="Bodynospacing"/>
              <w:cnfStyle w:val="000000100000" w:firstRow="0" w:lastRow="0" w:firstColumn="0" w:lastColumn="0" w:oddVBand="0" w:evenVBand="0" w:oddHBand="1" w:evenHBand="0" w:firstRowFirstColumn="0" w:firstRowLastColumn="0" w:lastRowFirstColumn="0" w:lastRowLastColumn="0"/>
            </w:pPr>
          </w:p>
        </w:tc>
      </w:tr>
      <w:tr w:rsidR="006C0752" w:rsidRPr="00126FE5" w14:paraId="552B3499" w14:textId="77777777" w:rsidTr="00AD53E6">
        <w:tc>
          <w:tcPr>
            <w:cnfStyle w:val="001000000000" w:firstRow="0" w:lastRow="0" w:firstColumn="1" w:lastColumn="0" w:oddVBand="0" w:evenVBand="0" w:oddHBand="0" w:evenHBand="0" w:firstRowFirstColumn="0" w:firstRowLastColumn="0" w:lastRowFirstColumn="0" w:lastRowLastColumn="0"/>
            <w:tcW w:w="2155" w:type="dxa"/>
          </w:tcPr>
          <w:p w14:paraId="3B95F7E8" w14:textId="77777777" w:rsidR="006C0752" w:rsidRDefault="006C0752" w:rsidP="00A850EE">
            <w:pPr>
              <w:pStyle w:val="Bodynospacing"/>
            </w:pPr>
            <w:r>
              <w:t>Pronouns:</w:t>
            </w:r>
          </w:p>
        </w:tc>
        <w:tc>
          <w:tcPr>
            <w:tcW w:w="7560" w:type="dxa"/>
          </w:tcPr>
          <w:p w14:paraId="0354541B" w14:textId="77777777" w:rsidR="006C0752" w:rsidRPr="00126FE5" w:rsidRDefault="006C0752" w:rsidP="00A850EE">
            <w:pPr>
              <w:pStyle w:val="Bodynospacing"/>
              <w:cnfStyle w:val="000000000000" w:firstRow="0" w:lastRow="0" w:firstColumn="0" w:lastColumn="0" w:oddVBand="0" w:evenVBand="0" w:oddHBand="0" w:evenHBand="0" w:firstRowFirstColumn="0" w:firstRowLastColumn="0" w:lastRowFirstColumn="0" w:lastRowLastColumn="0"/>
            </w:pPr>
          </w:p>
        </w:tc>
      </w:tr>
      <w:tr w:rsidR="006C0752" w:rsidRPr="00126FE5" w14:paraId="2AC6A495" w14:textId="77777777" w:rsidTr="00AD5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58DB28A" w14:textId="77777777" w:rsidR="006C0752" w:rsidRDefault="006C0752" w:rsidP="00A850EE">
            <w:pPr>
              <w:pStyle w:val="Bodynospacing"/>
            </w:pPr>
            <w:r>
              <w:t>Email Address:</w:t>
            </w:r>
          </w:p>
        </w:tc>
        <w:tc>
          <w:tcPr>
            <w:tcW w:w="7560" w:type="dxa"/>
          </w:tcPr>
          <w:p w14:paraId="58074A9F" w14:textId="77777777" w:rsidR="006C0752" w:rsidRPr="00126FE5" w:rsidRDefault="006C0752" w:rsidP="00A850EE">
            <w:pPr>
              <w:pStyle w:val="Bodynospacing"/>
              <w:cnfStyle w:val="000000100000" w:firstRow="0" w:lastRow="0" w:firstColumn="0" w:lastColumn="0" w:oddVBand="0" w:evenVBand="0" w:oddHBand="1" w:evenHBand="0" w:firstRowFirstColumn="0" w:firstRowLastColumn="0" w:lastRowFirstColumn="0" w:lastRowLastColumn="0"/>
            </w:pPr>
          </w:p>
        </w:tc>
      </w:tr>
      <w:tr w:rsidR="006C0752" w:rsidRPr="00126FE5" w14:paraId="7BA41261" w14:textId="77777777" w:rsidTr="00AD53E6">
        <w:tc>
          <w:tcPr>
            <w:cnfStyle w:val="001000000000" w:firstRow="0" w:lastRow="0" w:firstColumn="1" w:lastColumn="0" w:oddVBand="0" w:evenVBand="0" w:oddHBand="0" w:evenHBand="0" w:firstRowFirstColumn="0" w:firstRowLastColumn="0" w:lastRowFirstColumn="0" w:lastRowLastColumn="0"/>
            <w:tcW w:w="2155" w:type="dxa"/>
          </w:tcPr>
          <w:p w14:paraId="21A4B468" w14:textId="77777777" w:rsidR="006C0752" w:rsidRDefault="006C0752" w:rsidP="00A850EE">
            <w:pPr>
              <w:pStyle w:val="Bodynospacing"/>
            </w:pPr>
            <w:r>
              <w:t>Phone Number:</w:t>
            </w:r>
          </w:p>
        </w:tc>
        <w:tc>
          <w:tcPr>
            <w:tcW w:w="7560" w:type="dxa"/>
          </w:tcPr>
          <w:p w14:paraId="46A9D02C" w14:textId="77777777" w:rsidR="006C0752" w:rsidRPr="00126FE5" w:rsidRDefault="006C0752" w:rsidP="00A850EE">
            <w:pPr>
              <w:pStyle w:val="Bodynospacing"/>
              <w:cnfStyle w:val="000000000000" w:firstRow="0" w:lastRow="0" w:firstColumn="0" w:lastColumn="0" w:oddVBand="0" w:evenVBand="0" w:oddHBand="0" w:evenHBand="0" w:firstRowFirstColumn="0" w:firstRowLastColumn="0" w:lastRowFirstColumn="0" w:lastRowLastColumn="0"/>
            </w:pPr>
          </w:p>
        </w:tc>
      </w:tr>
      <w:tr w:rsidR="006C0752" w:rsidRPr="00F2321B" w14:paraId="2D292C74" w14:textId="77777777" w:rsidTr="00681F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715" w:type="dxa"/>
            <w:gridSpan w:val="2"/>
            <w:shd w:val="clear" w:color="auto" w:fill="005A9C" w:themeFill="accent1"/>
          </w:tcPr>
          <w:p w14:paraId="606210BE" w14:textId="77777777" w:rsidR="006C0752" w:rsidRPr="00F2321B" w:rsidRDefault="006C0752" w:rsidP="00A850EE">
            <w:pPr>
              <w:pStyle w:val="Bodynospacing"/>
              <w:rPr>
                <w:i/>
              </w:rPr>
            </w:pPr>
            <w:r w:rsidRPr="00D06152">
              <w:rPr>
                <w:i/>
                <w:color w:val="FFFFFF" w:themeColor="background1"/>
                <w:sz w:val="22"/>
              </w:rPr>
              <w:t>Participating Team Member #3</w:t>
            </w:r>
          </w:p>
        </w:tc>
      </w:tr>
      <w:tr w:rsidR="006C0752" w:rsidRPr="00126FE5" w14:paraId="1986ABE0" w14:textId="77777777" w:rsidTr="00AD53E6">
        <w:tc>
          <w:tcPr>
            <w:cnfStyle w:val="001000000000" w:firstRow="0" w:lastRow="0" w:firstColumn="1" w:lastColumn="0" w:oddVBand="0" w:evenVBand="0" w:oddHBand="0" w:evenHBand="0" w:firstRowFirstColumn="0" w:firstRowLastColumn="0" w:lastRowFirstColumn="0" w:lastRowLastColumn="0"/>
            <w:tcW w:w="2155" w:type="dxa"/>
          </w:tcPr>
          <w:p w14:paraId="1F9B3968" w14:textId="77777777" w:rsidR="006C0752" w:rsidRDefault="006C0752" w:rsidP="00A850EE">
            <w:pPr>
              <w:pStyle w:val="Bodynospacing"/>
            </w:pPr>
            <w:r>
              <w:t>Name:</w:t>
            </w:r>
          </w:p>
        </w:tc>
        <w:tc>
          <w:tcPr>
            <w:tcW w:w="7560" w:type="dxa"/>
          </w:tcPr>
          <w:p w14:paraId="20F60767" w14:textId="77777777" w:rsidR="006C0752" w:rsidRPr="00126FE5" w:rsidRDefault="006C0752" w:rsidP="00A850EE">
            <w:pPr>
              <w:pStyle w:val="Bodynospacing"/>
              <w:cnfStyle w:val="000000000000" w:firstRow="0" w:lastRow="0" w:firstColumn="0" w:lastColumn="0" w:oddVBand="0" w:evenVBand="0" w:oddHBand="0" w:evenHBand="0" w:firstRowFirstColumn="0" w:firstRowLastColumn="0" w:lastRowFirstColumn="0" w:lastRowLastColumn="0"/>
            </w:pPr>
          </w:p>
        </w:tc>
      </w:tr>
      <w:tr w:rsidR="006C0752" w:rsidRPr="00126FE5" w14:paraId="445C1399" w14:textId="77777777" w:rsidTr="00AD5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5E7C5F5A" w14:textId="77777777" w:rsidR="006C0752" w:rsidRDefault="006C0752" w:rsidP="00A850EE">
            <w:pPr>
              <w:pStyle w:val="Bodynospacing"/>
            </w:pPr>
            <w:r>
              <w:t xml:space="preserve">Organization: </w:t>
            </w:r>
          </w:p>
        </w:tc>
        <w:tc>
          <w:tcPr>
            <w:tcW w:w="7560" w:type="dxa"/>
          </w:tcPr>
          <w:p w14:paraId="6462FBA0" w14:textId="77777777" w:rsidR="006C0752" w:rsidRPr="00126FE5" w:rsidRDefault="006C0752" w:rsidP="00A850EE">
            <w:pPr>
              <w:pStyle w:val="Bodynospacing"/>
              <w:cnfStyle w:val="000000100000" w:firstRow="0" w:lastRow="0" w:firstColumn="0" w:lastColumn="0" w:oddVBand="0" w:evenVBand="0" w:oddHBand="1" w:evenHBand="0" w:firstRowFirstColumn="0" w:firstRowLastColumn="0" w:lastRowFirstColumn="0" w:lastRowLastColumn="0"/>
            </w:pPr>
          </w:p>
        </w:tc>
      </w:tr>
      <w:tr w:rsidR="006C0752" w:rsidRPr="00126FE5" w14:paraId="700CCF70" w14:textId="77777777" w:rsidTr="00AD53E6">
        <w:tc>
          <w:tcPr>
            <w:cnfStyle w:val="001000000000" w:firstRow="0" w:lastRow="0" w:firstColumn="1" w:lastColumn="0" w:oddVBand="0" w:evenVBand="0" w:oddHBand="0" w:evenHBand="0" w:firstRowFirstColumn="0" w:firstRowLastColumn="0" w:lastRowFirstColumn="0" w:lastRowLastColumn="0"/>
            <w:tcW w:w="2155" w:type="dxa"/>
          </w:tcPr>
          <w:p w14:paraId="1B68B2B2" w14:textId="77777777" w:rsidR="006C0752" w:rsidRPr="006C5A35" w:rsidRDefault="006C0752" w:rsidP="00A850EE">
            <w:pPr>
              <w:pStyle w:val="Bodynospacing"/>
              <w:rPr>
                <w:b w:val="0"/>
              </w:rPr>
            </w:pPr>
            <w:r>
              <w:t>Title:</w:t>
            </w:r>
          </w:p>
        </w:tc>
        <w:tc>
          <w:tcPr>
            <w:tcW w:w="7560" w:type="dxa"/>
          </w:tcPr>
          <w:p w14:paraId="1A9C0F8A" w14:textId="77777777" w:rsidR="006C0752" w:rsidRPr="00126FE5" w:rsidRDefault="006C0752" w:rsidP="00A850EE">
            <w:pPr>
              <w:pStyle w:val="Bodynospacing"/>
              <w:cnfStyle w:val="000000000000" w:firstRow="0" w:lastRow="0" w:firstColumn="0" w:lastColumn="0" w:oddVBand="0" w:evenVBand="0" w:oddHBand="0" w:evenHBand="0" w:firstRowFirstColumn="0" w:firstRowLastColumn="0" w:lastRowFirstColumn="0" w:lastRowLastColumn="0"/>
            </w:pPr>
          </w:p>
        </w:tc>
      </w:tr>
      <w:tr w:rsidR="006C0752" w:rsidRPr="00126FE5" w14:paraId="358C8487" w14:textId="77777777" w:rsidTr="00AD5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367EDF45" w14:textId="77777777" w:rsidR="006C0752" w:rsidRDefault="006C0752" w:rsidP="00A850EE">
            <w:pPr>
              <w:pStyle w:val="Bodynospacing"/>
            </w:pPr>
            <w:r>
              <w:t>Pronouns:</w:t>
            </w:r>
          </w:p>
        </w:tc>
        <w:tc>
          <w:tcPr>
            <w:tcW w:w="7560" w:type="dxa"/>
          </w:tcPr>
          <w:p w14:paraId="3C481CFA" w14:textId="77777777" w:rsidR="006C0752" w:rsidRPr="00126FE5" w:rsidRDefault="006C0752" w:rsidP="00A850EE">
            <w:pPr>
              <w:pStyle w:val="Bodynospacing"/>
              <w:cnfStyle w:val="000000100000" w:firstRow="0" w:lastRow="0" w:firstColumn="0" w:lastColumn="0" w:oddVBand="0" w:evenVBand="0" w:oddHBand="1" w:evenHBand="0" w:firstRowFirstColumn="0" w:firstRowLastColumn="0" w:lastRowFirstColumn="0" w:lastRowLastColumn="0"/>
            </w:pPr>
          </w:p>
        </w:tc>
      </w:tr>
      <w:tr w:rsidR="006C0752" w:rsidRPr="00126FE5" w14:paraId="28E79858" w14:textId="77777777" w:rsidTr="00AD53E6">
        <w:tc>
          <w:tcPr>
            <w:cnfStyle w:val="001000000000" w:firstRow="0" w:lastRow="0" w:firstColumn="1" w:lastColumn="0" w:oddVBand="0" w:evenVBand="0" w:oddHBand="0" w:evenHBand="0" w:firstRowFirstColumn="0" w:firstRowLastColumn="0" w:lastRowFirstColumn="0" w:lastRowLastColumn="0"/>
            <w:tcW w:w="2155" w:type="dxa"/>
          </w:tcPr>
          <w:p w14:paraId="6AC5037C" w14:textId="77777777" w:rsidR="006C0752" w:rsidRDefault="006C0752" w:rsidP="00A850EE">
            <w:pPr>
              <w:pStyle w:val="Bodynospacing"/>
            </w:pPr>
            <w:r>
              <w:t>Email Address:</w:t>
            </w:r>
          </w:p>
        </w:tc>
        <w:tc>
          <w:tcPr>
            <w:tcW w:w="7560" w:type="dxa"/>
          </w:tcPr>
          <w:p w14:paraId="2323A116" w14:textId="77777777" w:rsidR="006C0752" w:rsidRPr="00126FE5" w:rsidRDefault="006C0752" w:rsidP="00A850EE">
            <w:pPr>
              <w:pStyle w:val="Bodynospacing"/>
              <w:cnfStyle w:val="000000000000" w:firstRow="0" w:lastRow="0" w:firstColumn="0" w:lastColumn="0" w:oddVBand="0" w:evenVBand="0" w:oddHBand="0" w:evenHBand="0" w:firstRowFirstColumn="0" w:firstRowLastColumn="0" w:lastRowFirstColumn="0" w:lastRowLastColumn="0"/>
            </w:pPr>
          </w:p>
        </w:tc>
      </w:tr>
      <w:tr w:rsidR="006C0752" w:rsidRPr="00126FE5" w14:paraId="7DBCF55F" w14:textId="77777777" w:rsidTr="00AD5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57CC2928" w14:textId="77777777" w:rsidR="006C0752" w:rsidRDefault="006C0752" w:rsidP="00A850EE">
            <w:pPr>
              <w:pStyle w:val="Bodynospacing"/>
            </w:pPr>
            <w:r>
              <w:t>Phone Number:</w:t>
            </w:r>
          </w:p>
        </w:tc>
        <w:tc>
          <w:tcPr>
            <w:tcW w:w="7560" w:type="dxa"/>
          </w:tcPr>
          <w:p w14:paraId="4E53BE6B" w14:textId="77777777" w:rsidR="006C0752" w:rsidRPr="00126FE5" w:rsidRDefault="006C0752" w:rsidP="00A850EE">
            <w:pPr>
              <w:pStyle w:val="Bodynospacing"/>
              <w:cnfStyle w:val="000000100000" w:firstRow="0" w:lastRow="0" w:firstColumn="0" w:lastColumn="0" w:oddVBand="0" w:evenVBand="0" w:oddHBand="1" w:evenHBand="0" w:firstRowFirstColumn="0" w:firstRowLastColumn="0" w:lastRowFirstColumn="0" w:lastRowLastColumn="0"/>
            </w:pPr>
          </w:p>
        </w:tc>
      </w:tr>
      <w:tr w:rsidR="006C0752" w:rsidRPr="00F2321B" w14:paraId="013B8960" w14:textId="77777777" w:rsidTr="00681FAD">
        <w:trPr>
          <w:trHeight w:val="432"/>
        </w:trPr>
        <w:tc>
          <w:tcPr>
            <w:cnfStyle w:val="001000000000" w:firstRow="0" w:lastRow="0" w:firstColumn="1" w:lastColumn="0" w:oddVBand="0" w:evenVBand="0" w:oddHBand="0" w:evenHBand="0" w:firstRowFirstColumn="0" w:firstRowLastColumn="0" w:lastRowFirstColumn="0" w:lastRowLastColumn="0"/>
            <w:tcW w:w="9715" w:type="dxa"/>
            <w:gridSpan w:val="2"/>
            <w:shd w:val="clear" w:color="auto" w:fill="005A9C" w:themeFill="accent1"/>
          </w:tcPr>
          <w:p w14:paraId="551E29EF" w14:textId="77777777" w:rsidR="006C0752" w:rsidRPr="00F2321B" w:rsidRDefault="006C0752" w:rsidP="00A850EE">
            <w:pPr>
              <w:pStyle w:val="Bodynospacing"/>
              <w:rPr>
                <w:i/>
              </w:rPr>
            </w:pPr>
            <w:r w:rsidRPr="00D06152">
              <w:rPr>
                <w:i/>
                <w:color w:val="FFFFFF" w:themeColor="background1"/>
                <w:sz w:val="22"/>
              </w:rPr>
              <w:t>Participating Team Member #4</w:t>
            </w:r>
          </w:p>
        </w:tc>
      </w:tr>
      <w:tr w:rsidR="006C0752" w:rsidRPr="00126FE5" w14:paraId="30A7945A" w14:textId="77777777" w:rsidTr="00AD5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6411C94B" w14:textId="77777777" w:rsidR="006C0752" w:rsidRDefault="006C0752" w:rsidP="00A850EE">
            <w:pPr>
              <w:pStyle w:val="Bodynospacing"/>
            </w:pPr>
            <w:r>
              <w:t>Name:</w:t>
            </w:r>
          </w:p>
        </w:tc>
        <w:tc>
          <w:tcPr>
            <w:tcW w:w="7560" w:type="dxa"/>
          </w:tcPr>
          <w:p w14:paraId="19641C8A" w14:textId="77777777" w:rsidR="006C0752" w:rsidRPr="00126FE5" w:rsidRDefault="006C0752" w:rsidP="00A850EE">
            <w:pPr>
              <w:pStyle w:val="Bodynospacing"/>
              <w:cnfStyle w:val="000000100000" w:firstRow="0" w:lastRow="0" w:firstColumn="0" w:lastColumn="0" w:oddVBand="0" w:evenVBand="0" w:oddHBand="1" w:evenHBand="0" w:firstRowFirstColumn="0" w:firstRowLastColumn="0" w:lastRowFirstColumn="0" w:lastRowLastColumn="0"/>
            </w:pPr>
          </w:p>
        </w:tc>
      </w:tr>
      <w:tr w:rsidR="006C0752" w:rsidRPr="00126FE5" w14:paraId="607D11E5" w14:textId="77777777" w:rsidTr="00AD53E6">
        <w:tc>
          <w:tcPr>
            <w:cnfStyle w:val="001000000000" w:firstRow="0" w:lastRow="0" w:firstColumn="1" w:lastColumn="0" w:oddVBand="0" w:evenVBand="0" w:oddHBand="0" w:evenHBand="0" w:firstRowFirstColumn="0" w:firstRowLastColumn="0" w:lastRowFirstColumn="0" w:lastRowLastColumn="0"/>
            <w:tcW w:w="2155" w:type="dxa"/>
          </w:tcPr>
          <w:p w14:paraId="27F31FB5" w14:textId="77777777" w:rsidR="006C0752" w:rsidRDefault="006C0752" w:rsidP="00A850EE">
            <w:pPr>
              <w:pStyle w:val="Bodynospacing"/>
            </w:pPr>
            <w:r>
              <w:t>Organization:</w:t>
            </w:r>
          </w:p>
        </w:tc>
        <w:tc>
          <w:tcPr>
            <w:tcW w:w="7560" w:type="dxa"/>
          </w:tcPr>
          <w:p w14:paraId="35142285" w14:textId="77777777" w:rsidR="006C0752" w:rsidRPr="00126FE5" w:rsidRDefault="006C0752" w:rsidP="00A850EE">
            <w:pPr>
              <w:pStyle w:val="Bodynospacing"/>
              <w:cnfStyle w:val="000000000000" w:firstRow="0" w:lastRow="0" w:firstColumn="0" w:lastColumn="0" w:oddVBand="0" w:evenVBand="0" w:oddHBand="0" w:evenHBand="0" w:firstRowFirstColumn="0" w:firstRowLastColumn="0" w:lastRowFirstColumn="0" w:lastRowLastColumn="0"/>
            </w:pPr>
          </w:p>
        </w:tc>
      </w:tr>
      <w:tr w:rsidR="006C0752" w:rsidRPr="00126FE5" w14:paraId="36962A62" w14:textId="77777777" w:rsidTr="00AD5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39246644" w14:textId="77777777" w:rsidR="006C0752" w:rsidRPr="006C5A35" w:rsidRDefault="006C0752" w:rsidP="00A850EE">
            <w:pPr>
              <w:pStyle w:val="Bodynospacing"/>
              <w:rPr>
                <w:b w:val="0"/>
              </w:rPr>
            </w:pPr>
            <w:r>
              <w:t>Title:</w:t>
            </w:r>
          </w:p>
        </w:tc>
        <w:tc>
          <w:tcPr>
            <w:tcW w:w="7560" w:type="dxa"/>
          </w:tcPr>
          <w:p w14:paraId="44742402" w14:textId="77777777" w:rsidR="006C0752" w:rsidRPr="00126FE5" w:rsidRDefault="006C0752" w:rsidP="00A850EE">
            <w:pPr>
              <w:pStyle w:val="Bodynospacing"/>
              <w:cnfStyle w:val="000000100000" w:firstRow="0" w:lastRow="0" w:firstColumn="0" w:lastColumn="0" w:oddVBand="0" w:evenVBand="0" w:oddHBand="1" w:evenHBand="0" w:firstRowFirstColumn="0" w:firstRowLastColumn="0" w:lastRowFirstColumn="0" w:lastRowLastColumn="0"/>
            </w:pPr>
          </w:p>
        </w:tc>
      </w:tr>
      <w:tr w:rsidR="006C0752" w:rsidRPr="00126FE5" w14:paraId="0DFCFCA3" w14:textId="77777777" w:rsidTr="00AD53E6">
        <w:tc>
          <w:tcPr>
            <w:cnfStyle w:val="001000000000" w:firstRow="0" w:lastRow="0" w:firstColumn="1" w:lastColumn="0" w:oddVBand="0" w:evenVBand="0" w:oddHBand="0" w:evenHBand="0" w:firstRowFirstColumn="0" w:firstRowLastColumn="0" w:lastRowFirstColumn="0" w:lastRowLastColumn="0"/>
            <w:tcW w:w="2155" w:type="dxa"/>
          </w:tcPr>
          <w:p w14:paraId="39E4BA48" w14:textId="77777777" w:rsidR="006C0752" w:rsidRDefault="006C0752" w:rsidP="00A850EE">
            <w:pPr>
              <w:pStyle w:val="Bodynospacing"/>
            </w:pPr>
            <w:r>
              <w:t>Pronouns:</w:t>
            </w:r>
          </w:p>
        </w:tc>
        <w:tc>
          <w:tcPr>
            <w:tcW w:w="7560" w:type="dxa"/>
          </w:tcPr>
          <w:p w14:paraId="16CB3D57" w14:textId="77777777" w:rsidR="006C0752" w:rsidRPr="00126FE5" w:rsidRDefault="006C0752" w:rsidP="00A850EE">
            <w:pPr>
              <w:pStyle w:val="Bodynospacing"/>
              <w:cnfStyle w:val="000000000000" w:firstRow="0" w:lastRow="0" w:firstColumn="0" w:lastColumn="0" w:oddVBand="0" w:evenVBand="0" w:oddHBand="0" w:evenHBand="0" w:firstRowFirstColumn="0" w:firstRowLastColumn="0" w:lastRowFirstColumn="0" w:lastRowLastColumn="0"/>
            </w:pPr>
          </w:p>
        </w:tc>
      </w:tr>
      <w:tr w:rsidR="006C0752" w:rsidRPr="00126FE5" w14:paraId="2FE76F0B" w14:textId="77777777" w:rsidTr="00AD5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3D74BE60" w14:textId="77777777" w:rsidR="006C0752" w:rsidRDefault="006C0752" w:rsidP="00A850EE">
            <w:pPr>
              <w:pStyle w:val="Bodynospacing"/>
            </w:pPr>
            <w:r>
              <w:t>Email Address:</w:t>
            </w:r>
          </w:p>
        </w:tc>
        <w:tc>
          <w:tcPr>
            <w:tcW w:w="7560" w:type="dxa"/>
          </w:tcPr>
          <w:p w14:paraId="42B83574" w14:textId="77777777" w:rsidR="006C0752" w:rsidRPr="00126FE5" w:rsidRDefault="006C0752" w:rsidP="00A850EE">
            <w:pPr>
              <w:pStyle w:val="Bodynospacing"/>
              <w:cnfStyle w:val="000000100000" w:firstRow="0" w:lastRow="0" w:firstColumn="0" w:lastColumn="0" w:oddVBand="0" w:evenVBand="0" w:oddHBand="1" w:evenHBand="0" w:firstRowFirstColumn="0" w:firstRowLastColumn="0" w:lastRowFirstColumn="0" w:lastRowLastColumn="0"/>
            </w:pPr>
          </w:p>
        </w:tc>
      </w:tr>
      <w:tr w:rsidR="006C0752" w:rsidRPr="00126FE5" w14:paraId="00C57ECB" w14:textId="77777777" w:rsidTr="00AD53E6">
        <w:tc>
          <w:tcPr>
            <w:cnfStyle w:val="001000000000" w:firstRow="0" w:lastRow="0" w:firstColumn="1" w:lastColumn="0" w:oddVBand="0" w:evenVBand="0" w:oddHBand="0" w:evenHBand="0" w:firstRowFirstColumn="0" w:firstRowLastColumn="0" w:lastRowFirstColumn="0" w:lastRowLastColumn="0"/>
            <w:tcW w:w="2155" w:type="dxa"/>
          </w:tcPr>
          <w:p w14:paraId="5C9BD2E9" w14:textId="77777777" w:rsidR="006C0752" w:rsidRDefault="006C0752" w:rsidP="00A850EE">
            <w:pPr>
              <w:pStyle w:val="Bodynospacing"/>
            </w:pPr>
            <w:r>
              <w:t>Phone Number:</w:t>
            </w:r>
          </w:p>
        </w:tc>
        <w:tc>
          <w:tcPr>
            <w:tcW w:w="7560" w:type="dxa"/>
          </w:tcPr>
          <w:p w14:paraId="60F70D48" w14:textId="77777777" w:rsidR="006C0752" w:rsidRPr="00126FE5" w:rsidRDefault="006C0752" w:rsidP="00A850EE">
            <w:pPr>
              <w:pStyle w:val="Bodynospacing"/>
              <w:cnfStyle w:val="000000000000" w:firstRow="0" w:lastRow="0" w:firstColumn="0" w:lastColumn="0" w:oddVBand="0" w:evenVBand="0" w:oddHBand="0" w:evenHBand="0" w:firstRowFirstColumn="0" w:firstRowLastColumn="0" w:lastRowFirstColumn="0" w:lastRowLastColumn="0"/>
            </w:pPr>
          </w:p>
        </w:tc>
      </w:tr>
      <w:tr w:rsidR="006C0752" w:rsidRPr="00F2321B" w14:paraId="49C060C7" w14:textId="77777777" w:rsidTr="00681F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715" w:type="dxa"/>
            <w:gridSpan w:val="2"/>
            <w:shd w:val="clear" w:color="auto" w:fill="005A9C" w:themeFill="accent1"/>
          </w:tcPr>
          <w:p w14:paraId="339DD9FC" w14:textId="77777777" w:rsidR="006C0752" w:rsidRPr="00F2321B" w:rsidRDefault="006C0752" w:rsidP="00A850EE">
            <w:pPr>
              <w:pStyle w:val="Bodynospacing"/>
              <w:rPr>
                <w:i/>
              </w:rPr>
            </w:pPr>
            <w:r w:rsidRPr="00D06152">
              <w:rPr>
                <w:i/>
                <w:color w:val="FFFFFF" w:themeColor="background1"/>
                <w:sz w:val="22"/>
              </w:rPr>
              <w:t>Participating</w:t>
            </w:r>
            <w:r>
              <w:rPr>
                <w:i/>
                <w:color w:val="FFFFFF" w:themeColor="background1"/>
                <w:sz w:val="22"/>
              </w:rPr>
              <w:t xml:space="preserve"> Team Member #5</w:t>
            </w:r>
          </w:p>
        </w:tc>
      </w:tr>
      <w:tr w:rsidR="006C0752" w:rsidRPr="00126FE5" w14:paraId="24121E30" w14:textId="77777777" w:rsidTr="00AD53E6">
        <w:tc>
          <w:tcPr>
            <w:cnfStyle w:val="001000000000" w:firstRow="0" w:lastRow="0" w:firstColumn="1" w:lastColumn="0" w:oddVBand="0" w:evenVBand="0" w:oddHBand="0" w:evenHBand="0" w:firstRowFirstColumn="0" w:firstRowLastColumn="0" w:lastRowFirstColumn="0" w:lastRowLastColumn="0"/>
            <w:tcW w:w="2155" w:type="dxa"/>
          </w:tcPr>
          <w:p w14:paraId="744D9B87" w14:textId="77777777" w:rsidR="006C0752" w:rsidRDefault="006C0752" w:rsidP="00A850EE">
            <w:pPr>
              <w:pStyle w:val="Bodynospacing"/>
            </w:pPr>
            <w:r>
              <w:t>Name:</w:t>
            </w:r>
          </w:p>
        </w:tc>
        <w:tc>
          <w:tcPr>
            <w:tcW w:w="7560" w:type="dxa"/>
          </w:tcPr>
          <w:p w14:paraId="60547B7C" w14:textId="77777777" w:rsidR="006C0752" w:rsidRPr="00126FE5" w:rsidRDefault="006C0752" w:rsidP="00A850EE">
            <w:pPr>
              <w:pStyle w:val="Bodynospacing"/>
              <w:cnfStyle w:val="000000000000" w:firstRow="0" w:lastRow="0" w:firstColumn="0" w:lastColumn="0" w:oddVBand="0" w:evenVBand="0" w:oddHBand="0" w:evenHBand="0" w:firstRowFirstColumn="0" w:firstRowLastColumn="0" w:lastRowFirstColumn="0" w:lastRowLastColumn="0"/>
            </w:pPr>
          </w:p>
        </w:tc>
      </w:tr>
      <w:tr w:rsidR="006C0752" w:rsidRPr="00126FE5" w14:paraId="052B69D9" w14:textId="77777777" w:rsidTr="00AD5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661CDE9E" w14:textId="77777777" w:rsidR="006C0752" w:rsidRDefault="006C0752" w:rsidP="00A850EE">
            <w:pPr>
              <w:pStyle w:val="Bodynospacing"/>
            </w:pPr>
            <w:r>
              <w:t>Organization:</w:t>
            </w:r>
          </w:p>
        </w:tc>
        <w:tc>
          <w:tcPr>
            <w:tcW w:w="7560" w:type="dxa"/>
          </w:tcPr>
          <w:p w14:paraId="7C9542AA" w14:textId="77777777" w:rsidR="006C0752" w:rsidRPr="00126FE5" w:rsidRDefault="006C0752" w:rsidP="00A850EE">
            <w:pPr>
              <w:pStyle w:val="Bodynospacing"/>
              <w:cnfStyle w:val="000000100000" w:firstRow="0" w:lastRow="0" w:firstColumn="0" w:lastColumn="0" w:oddVBand="0" w:evenVBand="0" w:oddHBand="1" w:evenHBand="0" w:firstRowFirstColumn="0" w:firstRowLastColumn="0" w:lastRowFirstColumn="0" w:lastRowLastColumn="0"/>
            </w:pPr>
          </w:p>
        </w:tc>
      </w:tr>
      <w:tr w:rsidR="006C0752" w:rsidRPr="00126FE5" w14:paraId="4122642E" w14:textId="77777777" w:rsidTr="00AD53E6">
        <w:tc>
          <w:tcPr>
            <w:cnfStyle w:val="001000000000" w:firstRow="0" w:lastRow="0" w:firstColumn="1" w:lastColumn="0" w:oddVBand="0" w:evenVBand="0" w:oddHBand="0" w:evenHBand="0" w:firstRowFirstColumn="0" w:firstRowLastColumn="0" w:lastRowFirstColumn="0" w:lastRowLastColumn="0"/>
            <w:tcW w:w="2155" w:type="dxa"/>
          </w:tcPr>
          <w:p w14:paraId="6D88677F" w14:textId="77777777" w:rsidR="006C0752" w:rsidRPr="006C5A35" w:rsidRDefault="006C0752" w:rsidP="00A850EE">
            <w:pPr>
              <w:pStyle w:val="Bodynospacing"/>
              <w:rPr>
                <w:b w:val="0"/>
              </w:rPr>
            </w:pPr>
            <w:r>
              <w:t>Title:</w:t>
            </w:r>
          </w:p>
        </w:tc>
        <w:tc>
          <w:tcPr>
            <w:tcW w:w="7560" w:type="dxa"/>
          </w:tcPr>
          <w:p w14:paraId="24F75FC9" w14:textId="77777777" w:rsidR="006C0752" w:rsidRPr="00126FE5" w:rsidRDefault="006C0752" w:rsidP="00A850EE">
            <w:pPr>
              <w:pStyle w:val="Bodynospacing"/>
              <w:cnfStyle w:val="000000000000" w:firstRow="0" w:lastRow="0" w:firstColumn="0" w:lastColumn="0" w:oddVBand="0" w:evenVBand="0" w:oddHBand="0" w:evenHBand="0" w:firstRowFirstColumn="0" w:firstRowLastColumn="0" w:lastRowFirstColumn="0" w:lastRowLastColumn="0"/>
            </w:pPr>
          </w:p>
        </w:tc>
      </w:tr>
      <w:tr w:rsidR="006C0752" w:rsidRPr="00126FE5" w14:paraId="60BE86D2" w14:textId="77777777" w:rsidTr="00AD5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5F6A2176" w14:textId="77777777" w:rsidR="006C0752" w:rsidRDefault="006C0752" w:rsidP="00A850EE">
            <w:pPr>
              <w:pStyle w:val="Bodynospacing"/>
            </w:pPr>
            <w:r>
              <w:t>Pronouns:</w:t>
            </w:r>
          </w:p>
        </w:tc>
        <w:tc>
          <w:tcPr>
            <w:tcW w:w="7560" w:type="dxa"/>
          </w:tcPr>
          <w:p w14:paraId="0592832A" w14:textId="77777777" w:rsidR="006C0752" w:rsidRPr="00126FE5" w:rsidRDefault="006C0752" w:rsidP="00A850EE">
            <w:pPr>
              <w:pStyle w:val="Bodynospacing"/>
              <w:cnfStyle w:val="000000100000" w:firstRow="0" w:lastRow="0" w:firstColumn="0" w:lastColumn="0" w:oddVBand="0" w:evenVBand="0" w:oddHBand="1" w:evenHBand="0" w:firstRowFirstColumn="0" w:firstRowLastColumn="0" w:lastRowFirstColumn="0" w:lastRowLastColumn="0"/>
            </w:pPr>
          </w:p>
        </w:tc>
      </w:tr>
      <w:tr w:rsidR="006C0752" w:rsidRPr="00126FE5" w14:paraId="4882AFEC" w14:textId="77777777" w:rsidTr="00AD53E6">
        <w:tc>
          <w:tcPr>
            <w:cnfStyle w:val="001000000000" w:firstRow="0" w:lastRow="0" w:firstColumn="1" w:lastColumn="0" w:oddVBand="0" w:evenVBand="0" w:oddHBand="0" w:evenHBand="0" w:firstRowFirstColumn="0" w:firstRowLastColumn="0" w:lastRowFirstColumn="0" w:lastRowLastColumn="0"/>
            <w:tcW w:w="2155" w:type="dxa"/>
          </w:tcPr>
          <w:p w14:paraId="084718B5" w14:textId="77777777" w:rsidR="006C0752" w:rsidRDefault="006C0752" w:rsidP="00A850EE">
            <w:pPr>
              <w:pStyle w:val="Bodynospacing"/>
            </w:pPr>
            <w:r>
              <w:t>Email Address:</w:t>
            </w:r>
          </w:p>
        </w:tc>
        <w:tc>
          <w:tcPr>
            <w:tcW w:w="7560" w:type="dxa"/>
          </w:tcPr>
          <w:p w14:paraId="2A8B993E" w14:textId="77777777" w:rsidR="006C0752" w:rsidRPr="00126FE5" w:rsidRDefault="006C0752" w:rsidP="00A850EE">
            <w:pPr>
              <w:pStyle w:val="Bodynospacing"/>
              <w:cnfStyle w:val="000000000000" w:firstRow="0" w:lastRow="0" w:firstColumn="0" w:lastColumn="0" w:oddVBand="0" w:evenVBand="0" w:oddHBand="0" w:evenHBand="0" w:firstRowFirstColumn="0" w:firstRowLastColumn="0" w:lastRowFirstColumn="0" w:lastRowLastColumn="0"/>
            </w:pPr>
          </w:p>
        </w:tc>
      </w:tr>
      <w:tr w:rsidR="006C0752" w:rsidRPr="00126FE5" w14:paraId="65A308DE" w14:textId="77777777" w:rsidTr="00AD5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58A3C6C0" w14:textId="77777777" w:rsidR="006C0752" w:rsidRDefault="006C0752" w:rsidP="00A850EE">
            <w:pPr>
              <w:pStyle w:val="Bodynospacing"/>
            </w:pPr>
            <w:r>
              <w:t>Phone Number:</w:t>
            </w:r>
          </w:p>
        </w:tc>
        <w:tc>
          <w:tcPr>
            <w:tcW w:w="7560" w:type="dxa"/>
          </w:tcPr>
          <w:p w14:paraId="1E0CA1AC" w14:textId="77777777" w:rsidR="006C0752" w:rsidRPr="00126FE5" w:rsidRDefault="006C0752" w:rsidP="00A850EE">
            <w:pPr>
              <w:pStyle w:val="Bodynospacing"/>
              <w:cnfStyle w:val="000000100000" w:firstRow="0" w:lastRow="0" w:firstColumn="0" w:lastColumn="0" w:oddVBand="0" w:evenVBand="0" w:oddHBand="1" w:evenHBand="0" w:firstRowFirstColumn="0" w:firstRowLastColumn="0" w:lastRowFirstColumn="0" w:lastRowLastColumn="0"/>
            </w:pPr>
          </w:p>
        </w:tc>
      </w:tr>
      <w:tr w:rsidR="006C0752" w:rsidRPr="00F2321B" w14:paraId="7662EDE3" w14:textId="77777777" w:rsidTr="00681FAD">
        <w:trPr>
          <w:trHeight w:val="432"/>
        </w:trPr>
        <w:tc>
          <w:tcPr>
            <w:cnfStyle w:val="001000000000" w:firstRow="0" w:lastRow="0" w:firstColumn="1" w:lastColumn="0" w:oddVBand="0" w:evenVBand="0" w:oddHBand="0" w:evenHBand="0" w:firstRowFirstColumn="0" w:firstRowLastColumn="0" w:lastRowFirstColumn="0" w:lastRowLastColumn="0"/>
            <w:tcW w:w="9715" w:type="dxa"/>
            <w:gridSpan w:val="2"/>
            <w:shd w:val="clear" w:color="auto" w:fill="005A9C" w:themeFill="accent1"/>
          </w:tcPr>
          <w:p w14:paraId="3A980E21" w14:textId="77777777" w:rsidR="006C0752" w:rsidRPr="00F2321B" w:rsidRDefault="006C0752" w:rsidP="00A850EE">
            <w:pPr>
              <w:pStyle w:val="Bodynospacing"/>
              <w:rPr>
                <w:i/>
              </w:rPr>
            </w:pPr>
            <w:r w:rsidRPr="00D06152">
              <w:rPr>
                <w:i/>
                <w:color w:val="FFFFFF" w:themeColor="background1"/>
                <w:sz w:val="22"/>
              </w:rPr>
              <w:lastRenderedPageBreak/>
              <w:t>Participating</w:t>
            </w:r>
            <w:r>
              <w:rPr>
                <w:i/>
                <w:color w:val="FFFFFF" w:themeColor="background1"/>
                <w:sz w:val="22"/>
              </w:rPr>
              <w:t xml:space="preserve"> Team Member #6</w:t>
            </w:r>
          </w:p>
        </w:tc>
      </w:tr>
      <w:tr w:rsidR="006C0752" w:rsidRPr="00126FE5" w14:paraId="0B469543" w14:textId="77777777" w:rsidTr="00AD5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4C4D1EDE" w14:textId="77777777" w:rsidR="006C0752" w:rsidRDefault="006C0752" w:rsidP="00A850EE">
            <w:pPr>
              <w:pStyle w:val="Bodynospacing"/>
            </w:pPr>
            <w:r>
              <w:t>Name:</w:t>
            </w:r>
          </w:p>
        </w:tc>
        <w:tc>
          <w:tcPr>
            <w:tcW w:w="7560" w:type="dxa"/>
          </w:tcPr>
          <w:p w14:paraId="45A5F8CC" w14:textId="77777777" w:rsidR="006C0752" w:rsidRPr="00126FE5" w:rsidRDefault="006C0752" w:rsidP="00A850EE">
            <w:pPr>
              <w:pStyle w:val="Bodynospacing"/>
              <w:cnfStyle w:val="000000100000" w:firstRow="0" w:lastRow="0" w:firstColumn="0" w:lastColumn="0" w:oddVBand="0" w:evenVBand="0" w:oddHBand="1" w:evenHBand="0" w:firstRowFirstColumn="0" w:firstRowLastColumn="0" w:lastRowFirstColumn="0" w:lastRowLastColumn="0"/>
            </w:pPr>
          </w:p>
        </w:tc>
      </w:tr>
      <w:tr w:rsidR="006C0752" w:rsidRPr="00126FE5" w14:paraId="44C9062F" w14:textId="77777777" w:rsidTr="00AD53E6">
        <w:tc>
          <w:tcPr>
            <w:cnfStyle w:val="001000000000" w:firstRow="0" w:lastRow="0" w:firstColumn="1" w:lastColumn="0" w:oddVBand="0" w:evenVBand="0" w:oddHBand="0" w:evenHBand="0" w:firstRowFirstColumn="0" w:firstRowLastColumn="0" w:lastRowFirstColumn="0" w:lastRowLastColumn="0"/>
            <w:tcW w:w="2155" w:type="dxa"/>
          </w:tcPr>
          <w:p w14:paraId="2DD8D514" w14:textId="77777777" w:rsidR="006C0752" w:rsidRDefault="006C0752" w:rsidP="00A850EE">
            <w:pPr>
              <w:pStyle w:val="Bodynospacing"/>
            </w:pPr>
            <w:r>
              <w:t>Organization:</w:t>
            </w:r>
          </w:p>
        </w:tc>
        <w:tc>
          <w:tcPr>
            <w:tcW w:w="7560" w:type="dxa"/>
          </w:tcPr>
          <w:p w14:paraId="72731A68" w14:textId="77777777" w:rsidR="006C0752" w:rsidRPr="00126FE5" w:rsidRDefault="006C0752" w:rsidP="00A850EE">
            <w:pPr>
              <w:pStyle w:val="Bodynospacing"/>
              <w:cnfStyle w:val="000000000000" w:firstRow="0" w:lastRow="0" w:firstColumn="0" w:lastColumn="0" w:oddVBand="0" w:evenVBand="0" w:oddHBand="0" w:evenHBand="0" w:firstRowFirstColumn="0" w:firstRowLastColumn="0" w:lastRowFirstColumn="0" w:lastRowLastColumn="0"/>
            </w:pPr>
          </w:p>
        </w:tc>
      </w:tr>
      <w:tr w:rsidR="006C0752" w:rsidRPr="00126FE5" w14:paraId="402A28B2" w14:textId="77777777" w:rsidTr="00AD5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6EFF2365" w14:textId="77777777" w:rsidR="006C0752" w:rsidRPr="006C5A35" w:rsidRDefault="006C0752" w:rsidP="00A850EE">
            <w:pPr>
              <w:pStyle w:val="Bodynospacing"/>
              <w:rPr>
                <w:b w:val="0"/>
              </w:rPr>
            </w:pPr>
            <w:r>
              <w:t>Title:</w:t>
            </w:r>
          </w:p>
        </w:tc>
        <w:tc>
          <w:tcPr>
            <w:tcW w:w="7560" w:type="dxa"/>
          </w:tcPr>
          <w:p w14:paraId="4CFDD03A" w14:textId="77777777" w:rsidR="006C0752" w:rsidRPr="00126FE5" w:rsidRDefault="006C0752" w:rsidP="00A850EE">
            <w:pPr>
              <w:pStyle w:val="Bodynospacing"/>
              <w:cnfStyle w:val="000000100000" w:firstRow="0" w:lastRow="0" w:firstColumn="0" w:lastColumn="0" w:oddVBand="0" w:evenVBand="0" w:oddHBand="1" w:evenHBand="0" w:firstRowFirstColumn="0" w:firstRowLastColumn="0" w:lastRowFirstColumn="0" w:lastRowLastColumn="0"/>
            </w:pPr>
          </w:p>
        </w:tc>
      </w:tr>
      <w:tr w:rsidR="006C0752" w:rsidRPr="00126FE5" w14:paraId="74EA6F75" w14:textId="77777777" w:rsidTr="00AD53E6">
        <w:tc>
          <w:tcPr>
            <w:cnfStyle w:val="001000000000" w:firstRow="0" w:lastRow="0" w:firstColumn="1" w:lastColumn="0" w:oddVBand="0" w:evenVBand="0" w:oddHBand="0" w:evenHBand="0" w:firstRowFirstColumn="0" w:firstRowLastColumn="0" w:lastRowFirstColumn="0" w:lastRowLastColumn="0"/>
            <w:tcW w:w="2155" w:type="dxa"/>
          </w:tcPr>
          <w:p w14:paraId="2C681686" w14:textId="77777777" w:rsidR="006C0752" w:rsidRDefault="006C0752" w:rsidP="00A850EE">
            <w:pPr>
              <w:pStyle w:val="Bodynospacing"/>
            </w:pPr>
            <w:r>
              <w:t>Pronouns:</w:t>
            </w:r>
          </w:p>
        </w:tc>
        <w:tc>
          <w:tcPr>
            <w:tcW w:w="7560" w:type="dxa"/>
          </w:tcPr>
          <w:p w14:paraId="3034CEB3" w14:textId="77777777" w:rsidR="006C0752" w:rsidRPr="00126FE5" w:rsidRDefault="006C0752" w:rsidP="00A850EE">
            <w:pPr>
              <w:pStyle w:val="Bodynospacing"/>
              <w:cnfStyle w:val="000000000000" w:firstRow="0" w:lastRow="0" w:firstColumn="0" w:lastColumn="0" w:oddVBand="0" w:evenVBand="0" w:oddHBand="0" w:evenHBand="0" w:firstRowFirstColumn="0" w:firstRowLastColumn="0" w:lastRowFirstColumn="0" w:lastRowLastColumn="0"/>
            </w:pPr>
          </w:p>
        </w:tc>
      </w:tr>
      <w:tr w:rsidR="006C0752" w:rsidRPr="00126FE5" w14:paraId="43C6F54A" w14:textId="77777777" w:rsidTr="00AD5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60C2D1D0" w14:textId="77777777" w:rsidR="006C0752" w:rsidRDefault="006C0752" w:rsidP="00A850EE">
            <w:pPr>
              <w:pStyle w:val="Bodynospacing"/>
            </w:pPr>
            <w:r>
              <w:t>Email Address:</w:t>
            </w:r>
          </w:p>
        </w:tc>
        <w:tc>
          <w:tcPr>
            <w:tcW w:w="7560" w:type="dxa"/>
          </w:tcPr>
          <w:p w14:paraId="2CF81193" w14:textId="77777777" w:rsidR="006C0752" w:rsidRPr="00126FE5" w:rsidRDefault="006C0752" w:rsidP="00A850EE">
            <w:pPr>
              <w:pStyle w:val="Bodynospacing"/>
              <w:cnfStyle w:val="000000100000" w:firstRow="0" w:lastRow="0" w:firstColumn="0" w:lastColumn="0" w:oddVBand="0" w:evenVBand="0" w:oddHBand="1" w:evenHBand="0" w:firstRowFirstColumn="0" w:firstRowLastColumn="0" w:lastRowFirstColumn="0" w:lastRowLastColumn="0"/>
            </w:pPr>
          </w:p>
        </w:tc>
      </w:tr>
      <w:tr w:rsidR="006C0752" w:rsidRPr="00126FE5" w14:paraId="07069F4B" w14:textId="77777777" w:rsidTr="00AD53E6">
        <w:tc>
          <w:tcPr>
            <w:cnfStyle w:val="001000000000" w:firstRow="0" w:lastRow="0" w:firstColumn="1" w:lastColumn="0" w:oddVBand="0" w:evenVBand="0" w:oddHBand="0" w:evenHBand="0" w:firstRowFirstColumn="0" w:firstRowLastColumn="0" w:lastRowFirstColumn="0" w:lastRowLastColumn="0"/>
            <w:tcW w:w="2155" w:type="dxa"/>
          </w:tcPr>
          <w:p w14:paraId="42BCFD43" w14:textId="77777777" w:rsidR="006C0752" w:rsidRDefault="006C0752" w:rsidP="00A850EE">
            <w:pPr>
              <w:pStyle w:val="Bodynospacing"/>
            </w:pPr>
            <w:r>
              <w:t>Phone Number:</w:t>
            </w:r>
          </w:p>
        </w:tc>
        <w:tc>
          <w:tcPr>
            <w:tcW w:w="7560" w:type="dxa"/>
          </w:tcPr>
          <w:p w14:paraId="674CC3F6" w14:textId="77777777" w:rsidR="006C0752" w:rsidRPr="00126FE5" w:rsidRDefault="006C0752" w:rsidP="00A850EE">
            <w:pPr>
              <w:pStyle w:val="Bodynospacing"/>
              <w:cnfStyle w:val="000000000000" w:firstRow="0" w:lastRow="0" w:firstColumn="0" w:lastColumn="0" w:oddVBand="0" w:evenVBand="0" w:oddHBand="0" w:evenHBand="0" w:firstRowFirstColumn="0" w:firstRowLastColumn="0" w:lastRowFirstColumn="0" w:lastRowLastColumn="0"/>
            </w:pPr>
          </w:p>
        </w:tc>
      </w:tr>
    </w:tbl>
    <w:p w14:paraId="2419BB71" w14:textId="77777777" w:rsidR="006C0752" w:rsidRPr="007B1F34" w:rsidRDefault="006C0752" w:rsidP="006C0752">
      <w:pPr>
        <w:pStyle w:val="Heading1"/>
      </w:pPr>
      <w:r>
        <w:t xml:space="preserve">Application </w:t>
      </w:r>
      <w:bookmarkStart w:id="1" w:name="_Hlk129005086"/>
      <w:r>
        <w:t xml:space="preserve">Narrative </w:t>
      </w:r>
    </w:p>
    <w:p w14:paraId="7373E9B1" w14:textId="2C24FCB4" w:rsidR="00DA358C" w:rsidRPr="00347CB8" w:rsidRDefault="00DA358C" w:rsidP="006C0752">
      <w:pPr>
        <w:pStyle w:val="ListParagraph"/>
        <w:numPr>
          <w:ilvl w:val="0"/>
          <w:numId w:val="15"/>
        </w:numPr>
        <w:spacing w:before="240" w:after="160" w:line="259" w:lineRule="auto"/>
      </w:pPr>
      <w:bookmarkStart w:id="2" w:name="_Hlk129005343"/>
      <w:r>
        <w:rPr>
          <w:b/>
          <w:bCs/>
          <w:i/>
          <w:iCs/>
        </w:rPr>
        <w:t>D</w:t>
      </w:r>
      <w:r w:rsidR="006C0752">
        <w:rPr>
          <w:b/>
          <w:bCs/>
          <w:i/>
          <w:iCs/>
        </w:rPr>
        <w:t>escribe what you hope to gain from participation in the learning collaborative and how the collaborative will help you achieve your goals.</w:t>
      </w:r>
    </w:p>
    <w:tbl>
      <w:tblPr>
        <w:tblStyle w:val="TableGrid"/>
        <w:tblW w:w="8970" w:type="dxa"/>
        <w:tblInd w:w="715" w:type="dxa"/>
        <w:tblLook w:val="04A0" w:firstRow="1" w:lastRow="0" w:firstColumn="1" w:lastColumn="0" w:noHBand="0" w:noVBand="1"/>
      </w:tblPr>
      <w:tblGrid>
        <w:gridCol w:w="8970"/>
      </w:tblGrid>
      <w:tr w:rsidR="00DA358C" w14:paraId="0F1F5B5F" w14:textId="77777777" w:rsidTr="00681FAD">
        <w:trPr>
          <w:trHeight w:val="2160"/>
        </w:trPr>
        <w:tc>
          <w:tcPr>
            <w:tcW w:w="8970" w:type="dxa"/>
          </w:tcPr>
          <w:p w14:paraId="5D43DA6C" w14:textId="77777777" w:rsidR="00DA358C" w:rsidRDefault="00DA358C" w:rsidP="00226D91"/>
        </w:tc>
      </w:tr>
    </w:tbl>
    <w:p w14:paraId="40458B19" w14:textId="483BF8E6" w:rsidR="006C0752" w:rsidRDefault="006C0752" w:rsidP="006C0752">
      <w:pPr>
        <w:pStyle w:val="ListParagraph"/>
        <w:numPr>
          <w:ilvl w:val="0"/>
          <w:numId w:val="15"/>
        </w:numPr>
        <w:spacing w:before="240" w:after="160" w:line="259" w:lineRule="auto"/>
      </w:pPr>
      <w:bookmarkStart w:id="3" w:name="_Hlk129005330"/>
      <w:bookmarkStart w:id="4" w:name="_Hlk129005358"/>
      <w:bookmarkEnd w:id="2"/>
      <w:r w:rsidRPr="00115C71">
        <w:rPr>
          <w:b/>
          <w:bCs/>
          <w:i/>
          <w:iCs/>
        </w:rPr>
        <w:t>Where is your state in development of a</w:t>
      </w:r>
      <w:r w:rsidR="00DA358C">
        <w:rPr>
          <w:b/>
          <w:bCs/>
          <w:i/>
          <w:iCs/>
        </w:rPr>
        <w:t>n</w:t>
      </w:r>
      <w:r w:rsidRPr="00115C71">
        <w:rPr>
          <w:b/>
          <w:bCs/>
          <w:i/>
          <w:iCs/>
        </w:rPr>
        <w:t xml:space="preserve"> </w:t>
      </w:r>
      <w:r w:rsidR="00DA358C">
        <w:rPr>
          <w:b/>
          <w:bCs/>
          <w:i/>
          <w:iCs/>
        </w:rPr>
        <w:t>MPA</w:t>
      </w:r>
      <w:r w:rsidRPr="00115C71">
        <w:rPr>
          <w:b/>
          <w:bCs/>
          <w:i/>
          <w:iCs/>
        </w:rPr>
        <w:t>?</w:t>
      </w:r>
      <w:r>
        <w:t xml:space="preserve"> </w:t>
      </w:r>
      <w:r w:rsidRPr="009B00D4">
        <w:rPr>
          <w:i/>
          <w:iCs/>
        </w:rPr>
        <w:t>(Check all that apply)</w:t>
      </w:r>
    </w:p>
    <w:p w14:paraId="46F61EBD" w14:textId="77777777" w:rsidR="006C0752" w:rsidRDefault="00346681" w:rsidP="006C0752">
      <w:pPr>
        <w:pStyle w:val="ListParagraph"/>
        <w:numPr>
          <w:ilvl w:val="0"/>
          <w:numId w:val="0"/>
        </w:numPr>
        <w:spacing w:before="240" w:after="160" w:line="259" w:lineRule="auto"/>
        <w:ind w:left="720"/>
      </w:pPr>
      <w:sdt>
        <w:sdtPr>
          <w:rPr>
            <w:rFonts w:ascii="MS Gothic" w:eastAsia="MS Gothic" w:hAnsi="MS Gothic" w:cs="Calibri"/>
            <w:b/>
            <w:bCs/>
          </w:rPr>
          <w:id w:val="-1557933903"/>
          <w14:checkbox>
            <w14:checked w14:val="0"/>
            <w14:checkedState w14:val="2612" w14:font="MS Gothic"/>
            <w14:uncheckedState w14:val="2610" w14:font="MS Gothic"/>
          </w14:checkbox>
        </w:sdtPr>
        <w:sdtEndPr/>
        <w:sdtContent>
          <w:r w:rsidR="006C0752">
            <w:rPr>
              <w:rFonts w:ascii="MS Gothic" w:eastAsia="MS Gothic" w:hAnsi="MS Gothic" w:cs="Calibri" w:hint="eastAsia"/>
              <w:b/>
              <w:bCs/>
            </w:rPr>
            <w:t>☐</w:t>
          </w:r>
        </w:sdtContent>
      </w:sdt>
      <w:r w:rsidR="006C0752">
        <w:t xml:space="preserve"> An MPA is already in place and we want to work on expanding, updating, or implementing</w:t>
      </w:r>
    </w:p>
    <w:p w14:paraId="6B061EA3" w14:textId="77777777" w:rsidR="006C0752" w:rsidRDefault="00346681" w:rsidP="006C0752">
      <w:pPr>
        <w:pStyle w:val="ListParagraph"/>
        <w:numPr>
          <w:ilvl w:val="0"/>
          <w:numId w:val="0"/>
        </w:numPr>
        <w:spacing w:before="240" w:after="160" w:line="259" w:lineRule="auto"/>
        <w:ind w:left="720"/>
      </w:pPr>
      <w:sdt>
        <w:sdtPr>
          <w:rPr>
            <w:rFonts w:ascii="MS Gothic" w:eastAsia="MS Gothic" w:hAnsi="MS Gothic" w:cs="Calibri"/>
            <w:b/>
            <w:bCs/>
          </w:rPr>
          <w:id w:val="-154232523"/>
          <w14:checkbox>
            <w14:checked w14:val="0"/>
            <w14:checkedState w14:val="2612" w14:font="MS Gothic"/>
            <w14:uncheckedState w14:val="2610" w14:font="MS Gothic"/>
          </w14:checkbox>
        </w:sdtPr>
        <w:sdtEndPr/>
        <w:sdtContent>
          <w:r w:rsidR="006C0752">
            <w:rPr>
              <w:rFonts w:ascii="MS Gothic" w:eastAsia="MS Gothic" w:hAnsi="MS Gothic" w:cs="Calibri" w:hint="eastAsia"/>
              <w:b/>
              <w:bCs/>
            </w:rPr>
            <w:t>☐</w:t>
          </w:r>
        </w:sdtContent>
      </w:sdt>
      <w:r w:rsidR="006C0752">
        <w:t xml:space="preserve"> An executive order or legislation has been passed and work is in progress</w:t>
      </w:r>
    </w:p>
    <w:p w14:paraId="64D23538" w14:textId="77777777" w:rsidR="006C0752" w:rsidRDefault="00346681" w:rsidP="006C0752">
      <w:pPr>
        <w:pStyle w:val="ListParagraph"/>
        <w:numPr>
          <w:ilvl w:val="0"/>
          <w:numId w:val="0"/>
        </w:numPr>
        <w:spacing w:before="240" w:after="160" w:line="259" w:lineRule="auto"/>
        <w:ind w:left="720"/>
      </w:pPr>
      <w:sdt>
        <w:sdtPr>
          <w:rPr>
            <w:rFonts w:ascii="MS Gothic" w:eastAsia="MS Gothic" w:hAnsi="MS Gothic" w:cs="Calibri"/>
            <w:b/>
            <w:bCs/>
          </w:rPr>
          <w:id w:val="-2027547785"/>
          <w14:checkbox>
            <w14:checked w14:val="0"/>
            <w14:checkedState w14:val="2612" w14:font="MS Gothic"/>
            <w14:uncheckedState w14:val="2610" w14:font="MS Gothic"/>
          </w14:checkbox>
        </w:sdtPr>
        <w:sdtEndPr/>
        <w:sdtContent>
          <w:r w:rsidR="006C0752">
            <w:rPr>
              <w:rFonts w:ascii="MS Gothic" w:eastAsia="MS Gothic" w:hAnsi="MS Gothic" w:cs="Calibri" w:hint="eastAsia"/>
              <w:b/>
              <w:bCs/>
            </w:rPr>
            <w:t>☐</w:t>
          </w:r>
        </w:sdtContent>
      </w:sdt>
      <w:r w:rsidR="006C0752">
        <w:t xml:space="preserve"> Actively working towards gathering support for an MPA</w:t>
      </w:r>
    </w:p>
    <w:p w14:paraId="6F5095A9" w14:textId="7F8E8539" w:rsidR="006C0752" w:rsidRDefault="00346681" w:rsidP="006C0752">
      <w:pPr>
        <w:pStyle w:val="ListParagraph"/>
        <w:numPr>
          <w:ilvl w:val="0"/>
          <w:numId w:val="0"/>
        </w:numPr>
        <w:spacing w:before="240" w:after="160" w:line="259" w:lineRule="auto"/>
        <w:ind w:left="720"/>
      </w:pPr>
      <w:sdt>
        <w:sdtPr>
          <w:rPr>
            <w:rFonts w:ascii="MS Gothic" w:eastAsia="MS Gothic" w:hAnsi="MS Gothic" w:cs="Calibri"/>
            <w:b/>
            <w:bCs/>
          </w:rPr>
          <w:id w:val="-630097910"/>
          <w14:checkbox>
            <w14:checked w14:val="0"/>
            <w14:checkedState w14:val="2612" w14:font="MS Gothic"/>
            <w14:uncheckedState w14:val="2610" w14:font="MS Gothic"/>
          </w14:checkbox>
        </w:sdtPr>
        <w:sdtEndPr/>
        <w:sdtContent>
          <w:r w:rsidR="006C0752">
            <w:rPr>
              <w:rFonts w:ascii="MS Gothic" w:eastAsia="MS Gothic" w:hAnsi="MS Gothic" w:cs="Calibri" w:hint="eastAsia"/>
              <w:b/>
              <w:bCs/>
            </w:rPr>
            <w:t>☐</w:t>
          </w:r>
        </w:sdtContent>
      </w:sdt>
      <w:r w:rsidR="006C0752">
        <w:t xml:space="preserve"> </w:t>
      </w:r>
      <w:r w:rsidR="00DA358C">
        <w:t>Similar</w:t>
      </w:r>
      <w:r w:rsidR="006C0752">
        <w:t xml:space="preserve"> planning efforts to an MPA are completed or underway (i.e.</w:t>
      </w:r>
      <w:r w:rsidR="00DA358C">
        <w:t>,</w:t>
      </w:r>
      <w:r w:rsidR="006C0752">
        <w:t xml:space="preserve"> aging and disability initiatives, no-wrong door, age-friendly, LTSS reform – we welcome web</w:t>
      </w:r>
      <w:r w:rsidR="00DA358C">
        <w:t>site</w:t>
      </w:r>
      <w:r w:rsidR="006C0752">
        <w:t xml:space="preserve"> links to initiatives).; </w:t>
      </w:r>
      <w:r w:rsidR="006C0752" w:rsidRPr="001653E9">
        <w:rPr>
          <w:u w:val="single"/>
        </w:rPr>
        <w:t>please describe</w:t>
      </w:r>
      <w:r w:rsidR="006C0752">
        <w:rPr>
          <w:u w:val="single"/>
        </w:rPr>
        <w:t xml:space="preserve"> below</w:t>
      </w:r>
      <w:r w:rsidR="006C0752">
        <w:t xml:space="preserve">: </w:t>
      </w:r>
    </w:p>
    <w:bookmarkEnd w:id="3"/>
    <w:tbl>
      <w:tblPr>
        <w:tblStyle w:val="TableGrid"/>
        <w:tblW w:w="8970" w:type="dxa"/>
        <w:tblInd w:w="715" w:type="dxa"/>
        <w:tblLook w:val="04A0" w:firstRow="1" w:lastRow="0" w:firstColumn="1" w:lastColumn="0" w:noHBand="0" w:noVBand="1"/>
      </w:tblPr>
      <w:tblGrid>
        <w:gridCol w:w="8970"/>
      </w:tblGrid>
      <w:tr w:rsidR="00DA358C" w14:paraId="182E98AB" w14:textId="77777777" w:rsidTr="00681FAD">
        <w:trPr>
          <w:trHeight w:val="2160"/>
        </w:trPr>
        <w:tc>
          <w:tcPr>
            <w:tcW w:w="8970" w:type="dxa"/>
          </w:tcPr>
          <w:p w14:paraId="68B8E4CE" w14:textId="77777777" w:rsidR="00DA358C" w:rsidRDefault="00DA358C" w:rsidP="00226D91"/>
        </w:tc>
      </w:tr>
    </w:tbl>
    <w:p w14:paraId="4EA385D4" w14:textId="77777777" w:rsidR="00DA358C" w:rsidRPr="00F472E4" w:rsidRDefault="00DA358C" w:rsidP="00DA358C">
      <w:pPr>
        <w:pStyle w:val="ListParagraph"/>
        <w:numPr>
          <w:ilvl w:val="0"/>
          <w:numId w:val="0"/>
        </w:numPr>
        <w:spacing w:after="0" w:line="240" w:lineRule="auto"/>
        <w:ind w:left="720"/>
        <w:rPr>
          <w:rFonts w:ascii="Calibri" w:hAnsi="Calibri" w:cs="Calibri"/>
        </w:rPr>
      </w:pPr>
    </w:p>
    <w:bookmarkEnd w:id="4"/>
    <w:p w14:paraId="288787B6" w14:textId="77777777" w:rsidR="00226D91" w:rsidRDefault="00226D91">
      <w:pPr>
        <w:spacing w:after="160" w:line="264" w:lineRule="auto"/>
        <w:rPr>
          <w:rFonts w:ascii="Calibri" w:hAnsi="Calibri" w:cs="Calibri"/>
          <w:b/>
          <w:i/>
          <w:lang w:bidi="en-US"/>
        </w:rPr>
      </w:pPr>
      <w:r>
        <w:rPr>
          <w:rFonts w:ascii="Calibri" w:hAnsi="Calibri" w:cs="Calibri"/>
          <w:b/>
          <w:i/>
        </w:rPr>
        <w:br w:type="page"/>
      </w:r>
    </w:p>
    <w:p w14:paraId="4B4D2C17" w14:textId="11263F93" w:rsidR="006C0752" w:rsidRPr="004D1F16" w:rsidRDefault="006C0752" w:rsidP="006C0752">
      <w:pPr>
        <w:pStyle w:val="ListParagraph"/>
        <w:numPr>
          <w:ilvl w:val="0"/>
          <w:numId w:val="15"/>
        </w:numPr>
        <w:spacing w:after="0" w:line="240" w:lineRule="auto"/>
        <w:rPr>
          <w:rFonts w:ascii="Calibri" w:hAnsi="Calibri" w:cs="Calibri"/>
        </w:rPr>
      </w:pPr>
      <w:r w:rsidRPr="00226D91">
        <w:rPr>
          <w:rFonts w:ascii="Calibri" w:hAnsi="Calibri" w:cs="Calibri"/>
          <w:b/>
          <w:i/>
        </w:rPr>
        <w:lastRenderedPageBreak/>
        <w:t xml:space="preserve">Current state efforts to advance a Multisector Plan for Aging. </w:t>
      </w:r>
      <w:r w:rsidR="00226D91" w:rsidRPr="00226D91">
        <w:rPr>
          <w:rFonts w:ascii="Calibri" w:hAnsi="Calibri" w:cs="Calibri"/>
          <w:bCs/>
        </w:rPr>
        <w:t>D</w:t>
      </w:r>
      <w:r w:rsidRPr="00226D91">
        <w:rPr>
          <w:rFonts w:ascii="Calibri" w:hAnsi="Calibri" w:cs="Calibri"/>
          <w:bCs/>
        </w:rPr>
        <w:t>escribe current policies, programs, or efforts in place in your state to advance creation of an MPA or similar comprehensive aging planning effort.</w:t>
      </w:r>
      <w:r w:rsidRPr="00DE4558">
        <w:rPr>
          <w:rFonts w:ascii="Calibri" w:hAnsi="Calibri" w:cs="Calibri"/>
        </w:rPr>
        <w:t xml:space="preserve"> If your state is in the early stages of exploring a</w:t>
      </w:r>
      <w:r>
        <w:rPr>
          <w:rFonts w:ascii="Calibri" w:hAnsi="Calibri" w:cs="Calibri"/>
        </w:rPr>
        <w:t>n MPA</w:t>
      </w:r>
      <w:r w:rsidRPr="00DE4558">
        <w:rPr>
          <w:rFonts w:ascii="Calibri" w:hAnsi="Calibri" w:cs="Calibri"/>
        </w:rPr>
        <w:t>, please describe the overarching vision and priorities for a</w:t>
      </w:r>
      <w:r>
        <w:rPr>
          <w:rFonts w:ascii="Calibri" w:hAnsi="Calibri" w:cs="Calibri"/>
        </w:rPr>
        <w:t xml:space="preserve">n MPA </w:t>
      </w:r>
      <w:r w:rsidRPr="00DE4558">
        <w:rPr>
          <w:rFonts w:ascii="Calibri" w:hAnsi="Calibri" w:cs="Calibri"/>
        </w:rPr>
        <w:t xml:space="preserve">in your state. </w:t>
      </w:r>
      <w:r>
        <w:rPr>
          <w:rFonts w:ascii="Calibri" w:hAnsi="Calibri" w:cs="Calibri"/>
        </w:rPr>
        <w:t xml:space="preserve">Please include links to websites or resources, as applicable. </w:t>
      </w:r>
      <w:r w:rsidR="00226D91">
        <w:rPr>
          <w:rFonts w:ascii="Calibri" w:hAnsi="Calibri" w:cs="Calibri"/>
        </w:rPr>
        <w:br/>
      </w:r>
    </w:p>
    <w:tbl>
      <w:tblPr>
        <w:tblStyle w:val="TableGrid"/>
        <w:tblW w:w="8970" w:type="dxa"/>
        <w:tblInd w:w="715" w:type="dxa"/>
        <w:tblLook w:val="04A0" w:firstRow="1" w:lastRow="0" w:firstColumn="1" w:lastColumn="0" w:noHBand="0" w:noVBand="1"/>
      </w:tblPr>
      <w:tblGrid>
        <w:gridCol w:w="8970"/>
      </w:tblGrid>
      <w:tr w:rsidR="006C0752" w14:paraId="1C5384B8" w14:textId="77777777" w:rsidTr="00681FAD">
        <w:trPr>
          <w:trHeight w:val="2160"/>
        </w:trPr>
        <w:tc>
          <w:tcPr>
            <w:tcW w:w="8970" w:type="dxa"/>
          </w:tcPr>
          <w:p w14:paraId="2D89D8EB" w14:textId="77777777" w:rsidR="006C0752" w:rsidRDefault="006C0752" w:rsidP="00226D91"/>
        </w:tc>
      </w:tr>
    </w:tbl>
    <w:p w14:paraId="4B17418D" w14:textId="77777777" w:rsidR="006C0752" w:rsidRPr="00F472E4" w:rsidRDefault="006C0752" w:rsidP="006C0752">
      <w:pPr>
        <w:pStyle w:val="ListParagraph"/>
        <w:numPr>
          <w:ilvl w:val="0"/>
          <w:numId w:val="0"/>
        </w:numPr>
        <w:spacing w:after="0" w:line="240" w:lineRule="auto"/>
        <w:ind w:left="720"/>
        <w:rPr>
          <w:rFonts w:ascii="Calibri" w:hAnsi="Calibri" w:cs="Calibri"/>
        </w:rPr>
      </w:pPr>
    </w:p>
    <w:p w14:paraId="563A90FB" w14:textId="45685D6F" w:rsidR="006C0752" w:rsidRPr="00212D34" w:rsidRDefault="006C0752" w:rsidP="006C0752">
      <w:pPr>
        <w:pStyle w:val="ListParagraph"/>
        <w:numPr>
          <w:ilvl w:val="0"/>
          <w:numId w:val="15"/>
        </w:numPr>
        <w:spacing w:after="0" w:line="240" w:lineRule="auto"/>
        <w:rPr>
          <w:rFonts w:ascii="Calibri" w:hAnsi="Calibri" w:cs="Calibri"/>
          <w:i/>
          <w:iCs/>
        </w:rPr>
      </w:pPr>
      <w:r w:rsidRPr="00226D91">
        <w:rPr>
          <w:rFonts w:ascii="Calibri" w:hAnsi="Calibri" w:cs="Calibri"/>
          <w:b/>
          <w:i/>
        </w:rPr>
        <w:t xml:space="preserve">Current/potential funding for state Multisector Plan for Aging efforts. </w:t>
      </w:r>
      <w:r w:rsidR="00226D91" w:rsidRPr="00226D91">
        <w:rPr>
          <w:rFonts w:ascii="Calibri" w:hAnsi="Calibri" w:cs="Calibri"/>
          <w:bCs/>
          <w:iCs/>
        </w:rPr>
        <w:t>D</w:t>
      </w:r>
      <w:r w:rsidRPr="00226D91">
        <w:rPr>
          <w:rFonts w:ascii="Calibri" w:hAnsi="Calibri" w:cs="Calibri"/>
          <w:bCs/>
          <w:iCs/>
        </w:rPr>
        <w:t>escribe any current or potential financial support from foundations, philanthropy, state funds, federal funds (including ARPA HCBS or Administration for Community Living), or private organizations that you are interested in approaching for your state’s MPA advancement efforts</w:t>
      </w:r>
      <w:r w:rsidRPr="00226D91">
        <w:rPr>
          <w:rFonts w:ascii="Calibri" w:hAnsi="Calibri" w:cs="Calibri"/>
          <w:b/>
          <w:i/>
        </w:rPr>
        <w:t>.</w:t>
      </w:r>
      <w:r w:rsidRPr="004A781C">
        <w:rPr>
          <w:rFonts w:ascii="Calibri" w:hAnsi="Calibri" w:cs="Calibri"/>
          <w:i/>
        </w:rPr>
        <w:t xml:space="preserve"> </w:t>
      </w:r>
      <w:r w:rsidRPr="00226D91">
        <w:rPr>
          <w:rFonts w:ascii="Calibri" w:hAnsi="Calibri" w:cs="Calibri"/>
          <w:iCs/>
        </w:rPr>
        <w:t>Note: Evidence of additional funding is desirable but not required</w:t>
      </w:r>
      <w:r w:rsidR="00226D91">
        <w:rPr>
          <w:rFonts w:ascii="Calibri" w:hAnsi="Calibri" w:cs="Calibri"/>
          <w:iCs/>
        </w:rPr>
        <w:t xml:space="preserve">. </w:t>
      </w:r>
      <w:r w:rsidRPr="009B00D4">
        <w:rPr>
          <w:rFonts w:ascii="Calibri" w:hAnsi="Calibri" w:cs="Calibri"/>
          <w:iCs/>
        </w:rPr>
        <w:t>CHCS and the learning collaborative funders will support efforts to connect with local funders as part of the learning collaborative technical assistance.</w:t>
      </w:r>
      <w:r w:rsidR="00DA358C">
        <w:rPr>
          <w:rFonts w:ascii="Calibri" w:hAnsi="Calibri" w:cs="Calibri"/>
          <w:i/>
          <w:iCs/>
        </w:rPr>
        <w:br/>
      </w:r>
    </w:p>
    <w:tbl>
      <w:tblPr>
        <w:tblStyle w:val="TableGrid"/>
        <w:tblW w:w="8970" w:type="dxa"/>
        <w:tblInd w:w="715" w:type="dxa"/>
        <w:tblLook w:val="04A0" w:firstRow="1" w:lastRow="0" w:firstColumn="1" w:lastColumn="0" w:noHBand="0" w:noVBand="1"/>
      </w:tblPr>
      <w:tblGrid>
        <w:gridCol w:w="8970"/>
      </w:tblGrid>
      <w:tr w:rsidR="00DA358C" w14:paraId="3F3A5AC9" w14:textId="77777777" w:rsidTr="00681FAD">
        <w:trPr>
          <w:trHeight w:val="2160"/>
        </w:trPr>
        <w:tc>
          <w:tcPr>
            <w:tcW w:w="8970" w:type="dxa"/>
          </w:tcPr>
          <w:p w14:paraId="02EC530A" w14:textId="77777777" w:rsidR="00DA358C" w:rsidRDefault="00DA358C" w:rsidP="00DA358C"/>
        </w:tc>
      </w:tr>
    </w:tbl>
    <w:p w14:paraId="3CB994AF" w14:textId="77777777" w:rsidR="00DA358C" w:rsidRPr="00F472E4" w:rsidRDefault="00DA358C" w:rsidP="00DA358C">
      <w:pPr>
        <w:pStyle w:val="ListParagraph"/>
        <w:numPr>
          <w:ilvl w:val="0"/>
          <w:numId w:val="0"/>
        </w:numPr>
        <w:spacing w:after="0" w:line="240" w:lineRule="auto"/>
        <w:ind w:left="720"/>
        <w:rPr>
          <w:rFonts w:ascii="Calibri" w:hAnsi="Calibri" w:cs="Calibri"/>
        </w:rPr>
      </w:pPr>
    </w:p>
    <w:p w14:paraId="20C64DB3" w14:textId="49BAAFD7" w:rsidR="006C0752" w:rsidRPr="00115C71" w:rsidRDefault="006C0752" w:rsidP="006C0752">
      <w:pPr>
        <w:pStyle w:val="ListParagraph"/>
        <w:numPr>
          <w:ilvl w:val="0"/>
          <w:numId w:val="15"/>
        </w:numPr>
        <w:rPr>
          <w:b/>
          <w:i/>
        </w:rPr>
      </w:pPr>
      <w:r>
        <w:rPr>
          <w:b/>
          <w:i/>
        </w:rPr>
        <w:t>Area of Focus</w:t>
      </w:r>
      <w:r>
        <w:t xml:space="preserve">. Based on your state’s </w:t>
      </w:r>
      <w:r w:rsidRPr="005D428A">
        <w:rPr>
          <w:i/>
          <w:iCs/>
        </w:rPr>
        <w:t xml:space="preserve">current </w:t>
      </w:r>
      <w:r>
        <w:t>stage of MPA development, review the list of relevant areas of focus</w:t>
      </w:r>
      <w:r w:rsidR="00226D91">
        <w:t xml:space="preserve"> below</w:t>
      </w:r>
      <w:r>
        <w:t xml:space="preserve"> and choose </w:t>
      </w:r>
      <w:r w:rsidRPr="00FB65C0">
        <w:rPr>
          <w:u w:val="single"/>
        </w:rPr>
        <w:t>up to three</w:t>
      </w:r>
      <w:r w:rsidR="00226D91">
        <w:rPr>
          <w:u w:val="single"/>
        </w:rPr>
        <w:t xml:space="preserve"> (3)</w:t>
      </w:r>
      <w:r>
        <w:t xml:space="preserve"> that your state would want to focus on during the collaborative. </w:t>
      </w:r>
      <w:r w:rsidRPr="008E4F82">
        <w:t xml:space="preserve">All learning collaborative state teams will develop action plans, goals, milestones, and outcomes within their chosen </w:t>
      </w:r>
      <w:r w:rsidR="00226D91">
        <w:t>a</w:t>
      </w:r>
      <w:r w:rsidRPr="008E4F82">
        <w:t xml:space="preserve">rea(s) of </w:t>
      </w:r>
      <w:r w:rsidR="00226D91">
        <w:t>f</w:t>
      </w:r>
      <w:r w:rsidRPr="008E4F82">
        <w:t>ocus.</w:t>
      </w:r>
      <w:r>
        <w:t xml:space="preserve"> </w:t>
      </w:r>
      <w:r w:rsidRPr="004A781C">
        <w:rPr>
          <w:i/>
        </w:rPr>
        <w:t>Note</w:t>
      </w:r>
      <w:r>
        <w:t>: CHCS</w:t>
      </w:r>
      <w:r w:rsidR="00226D91">
        <w:t>’</w:t>
      </w:r>
      <w:r>
        <w:t xml:space="preserve"> experience with cohort 1 </w:t>
      </w:r>
      <w:r w:rsidR="00226D91">
        <w:t>states</w:t>
      </w:r>
      <w:r>
        <w:t xml:space="preserve"> has shown that targeting 2-3 focus areas is helpful for project success.</w:t>
      </w:r>
    </w:p>
    <w:p w14:paraId="729F8B7D" w14:textId="77777777" w:rsidR="006C0752" w:rsidRPr="00115C71" w:rsidRDefault="006C0752" w:rsidP="006C0752">
      <w:pPr>
        <w:pStyle w:val="ListParagraph"/>
        <w:numPr>
          <w:ilvl w:val="0"/>
          <w:numId w:val="0"/>
        </w:numPr>
        <w:ind w:left="765"/>
        <w:rPr>
          <w:b/>
          <w:i/>
        </w:rPr>
      </w:pPr>
    </w:p>
    <w:p w14:paraId="6DB734D7" w14:textId="77777777" w:rsidR="006C0752" w:rsidRDefault="006C0752" w:rsidP="006C0752">
      <w:pPr>
        <w:pStyle w:val="ListParagraph"/>
        <w:numPr>
          <w:ilvl w:val="0"/>
          <w:numId w:val="0"/>
        </w:numPr>
        <w:spacing w:after="0"/>
        <w:ind w:left="765"/>
        <w:rPr>
          <w:b/>
          <w:i/>
        </w:rPr>
      </w:pPr>
      <w:r>
        <w:rPr>
          <w:b/>
          <w:i/>
        </w:rPr>
        <w:t xml:space="preserve">For states </w:t>
      </w:r>
      <w:hyperlink r:id="rId10" w:history="1">
        <w:r w:rsidRPr="002C3147">
          <w:rPr>
            <w:rStyle w:val="Hyperlink"/>
            <w:b/>
            <w:i/>
          </w:rPr>
          <w:t>getting started</w:t>
        </w:r>
      </w:hyperlink>
      <w:r>
        <w:rPr>
          <w:b/>
          <w:i/>
        </w:rPr>
        <w:t xml:space="preserve"> with an MPA (working towards executive order or legislation)</w:t>
      </w:r>
    </w:p>
    <w:p w14:paraId="287314D1" w14:textId="77777777" w:rsidR="006C0752" w:rsidRPr="00115C71" w:rsidRDefault="006C0752" w:rsidP="006C0752">
      <w:pPr>
        <w:pStyle w:val="ListParagraph"/>
        <w:numPr>
          <w:ilvl w:val="0"/>
          <w:numId w:val="0"/>
        </w:numPr>
        <w:spacing w:after="0"/>
        <w:ind w:left="765"/>
        <w:rPr>
          <w:b/>
          <w:i/>
        </w:rPr>
      </w:pPr>
      <w:r>
        <w:rPr>
          <w:b/>
          <w:i/>
        </w:rPr>
        <w:t>Choose 2-3:</w:t>
      </w:r>
    </w:p>
    <w:p w14:paraId="61F26160" w14:textId="77777777" w:rsidR="006C0752" w:rsidRPr="00115C71" w:rsidRDefault="00346681" w:rsidP="006C0752">
      <w:pPr>
        <w:spacing w:after="0" w:line="240" w:lineRule="auto"/>
        <w:ind w:left="1080" w:hanging="360"/>
        <w:rPr>
          <w:rFonts w:ascii="Calibri" w:hAnsi="Calibri" w:cs="Calibri"/>
        </w:rPr>
      </w:pPr>
      <w:sdt>
        <w:sdtPr>
          <w:rPr>
            <w:rFonts w:ascii="MS Gothic" w:eastAsia="MS Gothic" w:hAnsi="MS Gothic" w:cs="Calibri"/>
          </w:rPr>
          <w:id w:val="-1547910913"/>
          <w14:checkbox>
            <w14:checked w14:val="0"/>
            <w14:checkedState w14:val="2612" w14:font="MS Gothic"/>
            <w14:uncheckedState w14:val="2610" w14:font="MS Gothic"/>
          </w14:checkbox>
        </w:sdtPr>
        <w:sdtEndPr/>
        <w:sdtContent>
          <w:r w:rsidR="006C0752" w:rsidRPr="009B00D4">
            <w:rPr>
              <w:rFonts w:ascii="MS Gothic" w:eastAsia="MS Gothic" w:hAnsi="MS Gothic" w:cs="Calibri"/>
            </w:rPr>
            <w:t>☐</w:t>
          </w:r>
        </w:sdtContent>
      </w:sdt>
      <w:r w:rsidR="006C0752">
        <w:rPr>
          <w:rFonts w:ascii="MS Gothic" w:eastAsia="MS Gothic" w:hAnsi="MS Gothic" w:cs="Calibri"/>
          <w:b/>
          <w:bCs/>
        </w:rPr>
        <w:tab/>
      </w:r>
      <w:r w:rsidR="006C0752" w:rsidRPr="00115C71">
        <w:rPr>
          <w:rFonts w:ascii="Calibri" w:hAnsi="Calibri" w:cs="Calibri"/>
        </w:rPr>
        <w:t>Recruit champions dedicated to advancing the MPA</w:t>
      </w:r>
    </w:p>
    <w:p w14:paraId="2A8E9CB5" w14:textId="49FC0BD5" w:rsidR="006C0752" w:rsidRPr="00115C71" w:rsidRDefault="00346681" w:rsidP="006C0752">
      <w:pPr>
        <w:spacing w:after="0" w:line="240" w:lineRule="auto"/>
        <w:ind w:left="1080" w:hanging="360"/>
        <w:rPr>
          <w:rFonts w:ascii="Calibri" w:hAnsi="Calibri" w:cs="Calibri"/>
        </w:rPr>
      </w:pPr>
      <w:sdt>
        <w:sdtPr>
          <w:rPr>
            <w:rFonts w:ascii="MS Gothic" w:eastAsia="MS Gothic" w:hAnsi="MS Gothic" w:cs="Calibri"/>
          </w:rPr>
          <w:id w:val="901096075"/>
          <w14:checkbox>
            <w14:checked w14:val="0"/>
            <w14:checkedState w14:val="2612" w14:font="MS Gothic"/>
            <w14:uncheckedState w14:val="2610" w14:font="MS Gothic"/>
          </w14:checkbox>
        </w:sdtPr>
        <w:sdtEndPr/>
        <w:sdtContent>
          <w:r w:rsidR="006C0752" w:rsidRPr="00115C71">
            <w:rPr>
              <w:rFonts w:ascii="MS Gothic" w:eastAsia="MS Gothic" w:hAnsi="MS Gothic" w:cs="Calibri" w:hint="eastAsia"/>
            </w:rPr>
            <w:t>☐</w:t>
          </w:r>
        </w:sdtContent>
      </w:sdt>
      <w:r w:rsidR="006C0752" w:rsidRPr="00115C71">
        <w:rPr>
          <w:rFonts w:ascii="MS Gothic" w:eastAsia="MS Gothic" w:hAnsi="MS Gothic" w:cs="Calibri"/>
        </w:rPr>
        <w:tab/>
      </w:r>
      <w:r w:rsidR="00226D91">
        <w:rPr>
          <w:rFonts w:ascii="Calibri" w:hAnsi="Calibri" w:cs="Calibri"/>
        </w:rPr>
        <w:t>Use</w:t>
      </w:r>
      <w:r w:rsidR="00226D91" w:rsidRPr="00115C71">
        <w:rPr>
          <w:rFonts w:ascii="Calibri" w:hAnsi="Calibri" w:cs="Calibri"/>
        </w:rPr>
        <w:t xml:space="preserve"> </w:t>
      </w:r>
      <w:r w:rsidR="006C0752" w:rsidRPr="00115C71">
        <w:rPr>
          <w:rFonts w:ascii="Calibri" w:hAnsi="Calibri" w:cs="Calibri"/>
        </w:rPr>
        <w:t>public and private resources to make the case for an MPA</w:t>
      </w:r>
    </w:p>
    <w:p w14:paraId="3C1E96C2" w14:textId="77777777" w:rsidR="006C0752" w:rsidRPr="00115C71" w:rsidRDefault="00346681" w:rsidP="006C0752">
      <w:pPr>
        <w:spacing w:after="0" w:line="240" w:lineRule="auto"/>
        <w:ind w:left="1080" w:hanging="360"/>
        <w:rPr>
          <w:rFonts w:ascii="Calibri" w:hAnsi="Calibri" w:cs="Calibri"/>
        </w:rPr>
      </w:pPr>
      <w:sdt>
        <w:sdtPr>
          <w:rPr>
            <w:rFonts w:ascii="MS Gothic" w:eastAsia="MS Gothic" w:hAnsi="MS Gothic" w:cs="Calibri"/>
          </w:rPr>
          <w:id w:val="2014413706"/>
          <w14:checkbox>
            <w14:checked w14:val="0"/>
            <w14:checkedState w14:val="2612" w14:font="MS Gothic"/>
            <w14:uncheckedState w14:val="2610" w14:font="MS Gothic"/>
          </w14:checkbox>
        </w:sdtPr>
        <w:sdtEndPr/>
        <w:sdtContent>
          <w:r w:rsidR="006C0752" w:rsidRPr="00115C71">
            <w:rPr>
              <w:rFonts w:ascii="MS Gothic" w:eastAsia="MS Gothic" w:hAnsi="MS Gothic" w:cs="Calibri" w:hint="eastAsia"/>
            </w:rPr>
            <w:t>☐</w:t>
          </w:r>
        </w:sdtContent>
      </w:sdt>
      <w:r w:rsidR="006C0752" w:rsidRPr="00115C71">
        <w:rPr>
          <w:rFonts w:ascii="MS Gothic" w:eastAsia="MS Gothic" w:hAnsi="MS Gothic" w:cs="Calibri"/>
        </w:rPr>
        <w:tab/>
      </w:r>
      <w:r w:rsidR="006C0752" w:rsidRPr="00115C71">
        <w:rPr>
          <w:rFonts w:ascii="Calibri" w:hAnsi="Calibri" w:cs="Calibri"/>
        </w:rPr>
        <w:t>Communicate strategically to gain broad support for an MPA</w:t>
      </w:r>
    </w:p>
    <w:p w14:paraId="7C8A637E" w14:textId="3DC9AF54" w:rsidR="006C0752" w:rsidRPr="00115C71" w:rsidRDefault="00346681" w:rsidP="006C0752">
      <w:pPr>
        <w:spacing w:after="0" w:line="240" w:lineRule="auto"/>
        <w:ind w:left="1080" w:hanging="360"/>
        <w:rPr>
          <w:rFonts w:ascii="Calibri" w:hAnsi="Calibri" w:cs="Calibri"/>
        </w:rPr>
      </w:pPr>
      <w:sdt>
        <w:sdtPr>
          <w:rPr>
            <w:rFonts w:ascii="MS Gothic" w:eastAsia="MS Gothic" w:hAnsi="MS Gothic" w:cs="Calibri"/>
          </w:rPr>
          <w:id w:val="1766717939"/>
          <w14:checkbox>
            <w14:checked w14:val="0"/>
            <w14:checkedState w14:val="2612" w14:font="MS Gothic"/>
            <w14:uncheckedState w14:val="2610" w14:font="MS Gothic"/>
          </w14:checkbox>
        </w:sdtPr>
        <w:sdtEndPr/>
        <w:sdtContent>
          <w:r w:rsidR="006C0752" w:rsidRPr="00115C71">
            <w:rPr>
              <w:rFonts w:ascii="MS Gothic" w:eastAsia="MS Gothic" w:hAnsi="MS Gothic" w:cs="Calibri" w:hint="eastAsia"/>
            </w:rPr>
            <w:t>☐</w:t>
          </w:r>
        </w:sdtContent>
      </w:sdt>
      <w:r w:rsidR="006C0752" w:rsidRPr="00115C71">
        <w:rPr>
          <w:rFonts w:ascii="MS Gothic" w:eastAsia="MS Gothic" w:hAnsi="MS Gothic" w:cs="Calibri"/>
        </w:rPr>
        <w:tab/>
      </w:r>
      <w:r w:rsidR="00226D91">
        <w:rPr>
          <w:rFonts w:ascii="Calibri" w:hAnsi="Calibri" w:cs="Calibri"/>
        </w:rPr>
        <w:t>Use</w:t>
      </w:r>
      <w:r w:rsidR="00226D91" w:rsidRPr="00115C71">
        <w:rPr>
          <w:rFonts w:ascii="Calibri" w:hAnsi="Calibri" w:cs="Calibri"/>
        </w:rPr>
        <w:t xml:space="preserve"> </w:t>
      </w:r>
      <w:r w:rsidR="006C0752" w:rsidRPr="00115C71">
        <w:rPr>
          <w:rFonts w:ascii="Calibri" w:hAnsi="Calibri" w:cs="Calibri"/>
        </w:rPr>
        <w:t>data to identify unmet needs and establish metrics for success</w:t>
      </w:r>
    </w:p>
    <w:p w14:paraId="6417E2DD" w14:textId="77777777" w:rsidR="006C0752" w:rsidRPr="00115C71" w:rsidRDefault="00346681" w:rsidP="006C0752">
      <w:pPr>
        <w:spacing w:after="0" w:line="240" w:lineRule="auto"/>
        <w:ind w:left="1080" w:hanging="360"/>
        <w:rPr>
          <w:rFonts w:ascii="Calibri" w:hAnsi="Calibri" w:cs="Calibri"/>
        </w:rPr>
      </w:pPr>
      <w:sdt>
        <w:sdtPr>
          <w:rPr>
            <w:rFonts w:ascii="MS Gothic" w:eastAsia="MS Gothic" w:hAnsi="MS Gothic" w:cs="Calibri"/>
          </w:rPr>
          <w:id w:val="1875423276"/>
          <w14:checkbox>
            <w14:checked w14:val="0"/>
            <w14:checkedState w14:val="2612" w14:font="MS Gothic"/>
            <w14:uncheckedState w14:val="2610" w14:font="MS Gothic"/>
          </w14:checkbox>
        </w:sdtPr>
        <w:sdtEndPr/>
        <w:sdtContent>
          <w:r w:rsidR="006C0752" w:rsidRPr="00115C71">
            <w:rPr>
              <w:rFonts w:ascii="MS Gothic" w:eastAsia="MS Gothic" w:hAnsi="MS Gothic" w:cs="Calibri" w:hint="eastAsia"/>
            </w:rPr>
            <w:t>☐</w:t>
          </w:r>
        </w:sdtContent>
      </w:sdt>
      <w:r w:rsidR="006C0752" w:rsidRPr="00115C71">
        <w:rPr>
          <w:rFonts w:ascii="MS Gothic" w:eastAsia="MS Gothic" w:hAnsi="MS Gothic" w:cs="Calibri"/>
        </w:rPr>
        <w:tab/>
      </w:r>
      <w:r w:rsidR="006C0752" w:rsidRPr="00115C71">
        <w:t>Engage state agencies serving older adults and people with disabilities</w:t>
      </w:r>
    </w:p>
    <w:p w14:paraId="03672F80" w14:textId="77777777" w:rsidR="006C0752" w:rsidRPr="00115C71" w:rsidRDefault="00346681" w:rsidP="006C0752">
      <w:pPr>
        <w:spacing w:after="0" w:line="240" w:lineRule="auto"/>
        <w:ind w:left="1080" w:hanging="360"/>
        <w:rPr>
          <w:rFonts w:ascii="Calibri" w:hAnsi="Calibri" w:cs="Calibri"/>
        </w:rPr>
      </w:pPr>
      <w:sdt>
        <w:sdtPr>
          <w:rPr>
            <w:rFonts w:ascii="MS Gothic" w:eastAsia="MS Gothic" w:hAnsi="MS Gothic" w:cs="Calibri"/>
          </w:rPr>
          <w:id w:val="1149255623"/>
          <w14:checkbox>
            <w14:checked w14:val="0"/>
            <w14:checkedState w14:val="2612" w14:font="MS Gothic"/>
            <w14:uncheckedState w14:val="2610" w14:font="MS Gothic"/>
          </w14:checkbox>
        </w:sdtPr>
        <w:sdtEndPr/>
        <w:sdtContent>
          <w:r w:rsidR="006C0752" w:rsidRPr="00115C71">
            <w:rPr>
              <w:rFonts w:ascii="MS Gothic" w:eastAsia="MS Gothic" w:hAnsi="MS Gothic" w:cs="Calibri" w:hint="eastAsia"/>
            </w:rPr>
            <w:t>☐</w:t>
          </w:r>
        </w:sdtContent>
      </w:sdt>
      <w:r w:rsidR="006C0752" w:rsidRPr="00115C71">
        <w:rPr>
          <w:rFonts w:ascii="MS Gothic" w:eastAsia="MS Gothic" w:hAnsi="MS Gothic" w:cs="Calibri"/>
        </w:rPr>
        <w:tab/>
      </w:r>
      <w:r w:rsidR="006C0752" w:rsidRPr="00115C71">
        <w:rPr>
          <w:rFonts w:ascii="Calibri" w:hAnsi="Calibri" w:cs="Calibri"/>
        </w:rPr>
        <w:t>Identify and align common goals across stakeholders</w:t>
      </w:r>
    </w:p>
    <w:p w14:paraId="2895F49A" w14:textId="77777777" w:rsidR="006C0752" w:rsidRPr="00115C71" w:rsidRDefault="00346681" w:rsidP="006C0752">
      <w:pPr>
        <w:spacing w:after="0" w:line="240" w:lineRule="auto"/>
        <w:ind w:left="1080" w:hanging="360"/>
        <w:rPr>
          <w:rFonts w:ascii="Calibri" w:hAnsi="Calibri" w:cs="Calibri"/>
        </w:rPr>
      </w:pPr>
      <w:sdt>
        <w:sdtPr>
          <w:rPr>
            <w:rFonts w:ascii="MS Gothic" w:eastAsia="MS Gothic" w:hAnsi="MS Gothic" w:cs="Calibri"/>
          </w:rPr>
          <w:id w:val="-1514983765"/>
          <w14:checkbox>
            <w14:checked w14:val="0"/>
            <w14:checkedState w14:val="2612" w14:font="MS Gothic"/>
            <w14:uncheckedState w14:val="2610" w14:font="MS Gothic"/>
          </w14:checkbox>
        </w:sdtPr>
        <w:sdtEndPr/>
        <w:sdtContent>
          <w:r w:rsidR="006C0752" w:rsidRPr="00115C71">
            <w:rPr>
              <w:rFonts w:ascii="MS Gothic" w:eastAsia="MS Gothic" w:hAnsi="MS Gothic" w:cs="Calibri" w:hint="eastAsia"/>
            </w:rPr>
            <w:t>☐</w:t>
          </w:r>
        </w:sdtContent>
      </w:sdt>
      <w:r w:rsidR="006C0752" w:rsidRPr="00115C71">
        <w:rPr>
          <w:rFonts w:ascii="MS Gothic" w:eastAsia="MS Gothic" w:hAnsi="MS Gothic" w:cs="Calibri"/>
        </w:rPr>
        <w:tab/>
      </w:r>
      <w:r w:rsidR="006C0752" w:rsidRPr="00115C71">
        <w:rPr>
          <w:rFonts w:ascii="Calibri" w:hAnsi="Calibri" w:cs="Calibri"/>
        </w:rPr>
        <w:t>Collaborate with and build on existing age-related initiatives (such as age-friendly)</w:t>
      </w:r>
    </w:p>
    <w:p w14:paraId="1BD58D24" w14:textId="77777777" w:rsidR="006C0752" w:rsidRPr="005D428A" w:rsidRDefault="00346681" w:rsidP="006C0752">
      <w:pPr>
        <w:spacing w:after="0" w:line="240" w:lineRule="auto"/>
        <w:ind w:left="1080" w:hanging="360"/>
        <w:rPr>
          <w:rFonts w:ascii="Calibri" w:hAnsi="Calibri" w:cs="Calibri"/>
        </w:rPr>
      </w:pPr>
      <w:sdt>
        <w:sdtPr>
          <w:rPr>
            <w:rFonts w:ascii="MS Gothic" w:eastAsia="MS Gothic" w:hAnsi="MS Gothic" w:cs="Calibri"/>
          </w:rPr>
          <w:id w:val="-149286559"/>
          <w14:checkbox>
            <w14:checked w14:val="0"/>
            <w14:checkedState w14:val="2612" w14:font="MS Gothic"/>
            <w14:uncheckedState w14:val="2610" w14:font="MS Gothic"/>
          </w14:checkbox>
        </w:sdtPr>
        <w:sdtEndPr/>
        <w:sdtContent>
          <w:r w:rsidR="006C0752" w:rsidRPr="00115C71">
            <w:rPr>
              <w:rFonts w:ascii="MS Gothic" w:eastAsia="MS Gothic" w:hAnsi="MS Gothic" w:cs="Calibri" w:hint="eastAsia"/>
            </w:rPr>
            <w:t>☐</w:t>
          </w:r>
        </w:sdtContent>
      </w:sdt>
      <w:r w:rsidR="006C0752" w:rsidRPr="00115C71">
        <w:rPr>
          <w:rFonts w:ascii="MS Gothic" w:eastAsia="MS Gothic" w:hAnsi="MS Gothic" w:cs="Calibri"/>
        </w:rPr>
        <w:tab/>
      </w:r>
      <w:r w:rsidR="006C0752" w:rsidRPr="00115C71">
        <w:rPr>
          <w:rFonts w:ascii="Calibri" w:hAnsi="Calibri" w:cs="Calibri"/>
        </w:rPr>
        <w:t>Identify events that highlight the need for an MPA</w:t>
      </w:r>
    </w:p>
    <w:p w14:paraId="6A9465B5" w14:textId="77777777" w:rsidR="006C0752" w:rsidRDefault="006C0752" w:rsidP="006C0752">
      <w:pPr>
        <w:pStyle w:val="ListParagraph"/>
        <w:numPr>
          <w:ilvl w:val="0"/>
          <w:numId w:val="0"/>
        </w:numPr>
        <w:spacing w:after="0"/>
        <w:ind w:left="765"/>
        <w:rPr>
          <w:b/>
          <w:i/>
        </w:rPr>
      </w:pPr>
    </w:p>
    <w:p w14:paraId="0A823052" w14:textId="77777777" w:rsidR="00226D91" w:rsidRDefault="00226D91">
      <w:pPr>
        <w:spacing w:after="160" w:line="264" w:lineRule="auto"/>
        <w:rPr>
          <w:b/>
          <w:i/>
          <w:lang w:bidi="en-US"/>
        </w:rPr>
      </w:pPr>
      <w:r>
        <w:rPr>
          <w:b/>
          <w:i/>
        </w:rPr>
        <w:br w:type="page"/>
      </w:r>
    </w:p>
    <w:p w14:paraId="5A0EC378" w14:textId="77CCE536" w:rsidR="006C0752" w:rsidRDefault="006C0752" w:rsidP="006C0752">
      <w:pPr>
        <w:pStyle w:val="ListParagraph"/>
        <w:numPr>
          <w:ilvl w:val="0"/>
          <w:numId w:val="0"/>
        </w:numPr>
        <w:spacing w:after="0"/>
        <w:ind w:left="765"/>
        <w:rPr>
          <w:b/>
          <w:i/>
        </w:rPr>
      </w:pPr>
      <w:r>
        <w:rPr>
          <w:b/>
          <w:i/>
        </w:rPr>
        <w:lastRenderedPageBreak/>
        <w:t xml:space="preserve">For states </w:t>
      </w:r>
      <w:hyperlink r:id="rId11" w:history="1">
        <w:r w:rsidRPr="003634AD">
          <w:rPr>
            <w:rStyle w:val="Hyperlink"/>
            <w:b/>
            <w:i/>
          </w:rPr>
          <w:t>developing or implementing</w:t>
        </w:r>
      </w:hyperlink>
      <w:r>
        <w:rPr>
          <w:b/>
          <w:i/>
        </w:rPr>
        <w:t xml:space="preserve"> an MPA (secured authorization from state leadership)</w:t>
      </w:r>
    </w:p>
    <w:p w14:paraId="036DAFF5" w14:textId="77777777" w:rsidR="006C0752" w:rsidRPr="00115C71" w:rsidRDefault="006C0752" w:rsidP="006C0752">
      <w:pPr>
        <w:pStyle w:val="ListParagraph"/>
        <w:numPr>
          <w:ilvl w:val="0"/>
          <w:numId w:val="0"/>
        </w:numPr>
        <w:spacing w:after="0"/>
        <w:ind w:left="765"/>
        <w:rPr>
          <w:b/>
          <w:i/>
        </w:rPr>
      </w:pPr>
      <w:r>
        <w:rPr>
          <w:b/>
          <w:i/>
        </w:rPr>
        <w:t>Choose 2-3:</w:t>
      </w:r>
    </w:p>
    <w:p w14:paraId="220409EB" w14:textId="77777777" w:rsidR="006C0752" w:rsidRPr="00681B61" w:rsidRDefault="00346681" w:rsidP="006C0752">
      <w:pPr>
        <w:spacing w:after="0" w:line="240" w:lineRule="auto"/>
        <w:ind w:left="1080" w:hanging="360"/>
        <w:rPr>
          <w:rFonts w:ascii="Calibri" w:hAnsi="Calibri" w:cs="Calibri"/>
        </w:rPr>
      </w:pPr>
      <w:sdt>
        <w:sdtPr>
          <w:rPr>
            <w:rFonts w:ascii="MS Gothic" w:eastAsia="MS Gothic" w:hAnsi="MS Gothic" w:cs="Calibri"/>
          </w:rPr>
          <w:id w:val="-770235359"/>
          <w14:checkbox>
            <w14:checked w14:val="0"/>
            <w14:checkedState w14:val="2612" w14:font="MS Gothic"/>
            <w14:uncheckedState w14:val="2610" w14:font="MS Gothic"/>
          </w14:checkbox>
        </w:sdtPr>
        <w:sdtEndPr/>
        <w:sdtContent>
          <w:r w:rsidR="006C0752" w:rsidRPr="009B00D4">
            <w:rPr>
              <w:rFonts w:ascii="MS Gothic" w:eastAsia="MS Gothic" w:hAnsi="MS Gothic" w:cs="Calibri"/>
            </w:rPr>
            <w:t>☐</w:t>
          </w:r>
        </w:sdtContent>
      </w:sdt>
      <w:r w:rsidR="006C0752" w:rsidRPr="00681B61">
        <w:rPr>
          <w:rFonts w:ascii="MS Gothic" w:eastAsia="MS Gothic" w:hAnsi="MS Gothic" w:cs="Calibri"/>
          <w:b/>
          <w:bCs/>
        </w:rPr>
        <w:tab/>
      </w:r>
      <w:r w:rsidR="006C0752">
        <w:rPr>
          <w:rFonts w:ascii="Calibri" w:hAnsi="Calibri" w:cs="Calibri"/>
        </w:rPr>
        <w:t>Empower an MPA leader who has the skills to work across sectors and silos</w:t>
      </w:r>
    </w:p>
    <w:p w14:paraId="0FFD53E4" w14:textId="77777777" w:rsidR="006C0752" w:rsidRPr="00681B61" w:rsidRDefault="00346681" w:rsidP="006C0752">
      <w:pPr>
        <w:spacing w:after="0" w:line="240" w:lineRule="auto"/>
        <w:ind w:left="1080" w:hanging="360"/>
        <w:rPr>
          <w:rFonts w:ascii="Calibri" w:hAnsi="Calibri" w:cs="Calibri"/>
        </w:rPr>
      </w:pPr>
      <w:sdt>
        <w:sdtPr>
          <w:rPr>
            <w:rFonts w:ascii="MS Gothic" w:eastAsia="MS Gothic" w:hAnsi="MS Gothic" w:cs="Calibri"/>
          </w:rPr>
          <w:id w:val="1338806671"/>
          <w14:checkbox>
            <w14:checked w14:val="0"/>
            <w14:checkedState w14:val="2612" w14:font="MS Gothic"/>
            <w14:uncheckedState w14:val="2610" w14:font="MS Gothic"/>
          </w14:checkbox>
        </w:sdtPr>
        <w:sdtEndPr/>
        <w:sdtContent>
          <w:r w:rsidR="006C0752" w:rsidRPr="00681B61">
            <w:rPr>
              <w:rFonts w:ascii="MS Gothic" w:eastAsia="MS Gothic" w:hAnsi="MS Gothic" w:cs="Calibri" w:hint="eastAsia"/>
            </w:rPr>
            <w:t>☐</w:t>
          </w:r>
        </w:sdtContent>
      </w:sdt>
      <w:r w:rsidR="006C0752" w:rsidRPr="00681B61">
        <w:rPr>
          <w:rFonts w:ascii="MS Gothic" w:eastAsia="MS Gothic" w:hAnsi="MS Gothic" w:cs="Calibri"/>
        </w:rPr>
        <w:tab/>
      </w:r>
      <w:r w:rsidR="006C0752">
        <w:rPr>
          <w:rFonts w:ascii="Calibri" w:hAnsi="Calibri" w:cs="Calibri"/>
        </w:rPr>
        <w:t>Assemble a team with the skills to develop an MPA</w:t>
      </w:r>
    </w:p>
    <w:p w14:paraId="04880B4D" w14:textId="77777777" w:rsidR="006C0752" w:rsidRPr="00681B61" w:rsidRDefault="00346681" w:rsidP="006C0752">
      <w:pPr>
        <w:spacing w:after="0" w:line="240" w:lineRule="auto"/>
        <w:ind w:left="1080" w:hanging="360"/>
        <w:rPr>
          <w:rFonts w:ascii="Calibri" w:hAnsi="Calibri" w:cs="Calibri"/>
        </w:rPr>
      </w:pPr>
      <w:sdt>
        <w:sdtPr>
          <w:rPr>
            <w:rFonts w:ascii="MS Gothic" w:eastAsia="MS Gothic" w:hAnsi="MS Gothic" w:cs="Calibri"/>
          </w:rPr>
          <w:id w:val="1889996469"/>
          <w14:checkbox>
            <w14:checked w14:val="0"/>
            <w14:checkedState w14:val="2612" w14:font="MS Gothic"/>
            <w14:uncheckedState w14:val="2610" w14:font="MS Gothic"/>
          </w14:checkbox>
        </w:sdtPr>
        <w:sdtEndPr/>
        <w:sdtContent>
          <w:r w:rsidR="006C0752" w:rsidRPr="00681B61">
            <w:rPr>
              <w:rFonts w:ascii="MS Gothic" w:eastAsia="MS Gothic" w:hAnsi="MS Gothic" w:cs="Calibri" w:hint="eastAsia"/>
            </w:rPr>
            <w:t>☐</w:t>
          </w:r>
        </w:sdtContent>
      </w:sdt>
      <w:r w:rsidR="006C0752" w:rsidRPr="00681B61">
        <w:rPr>
          <w:rFonts w:ascii="MS Gothic" w:eastAsia="MS Gothic" w:hAnsi="MS Gothic" w:cs="Calibri"/>
        </w:rPr>
        <w:tab/>
      </w:r>
      <w:r w:rsidR="006C0752">
        <w:rPr>
          <w:rFonts w:ascii="Calibri" w:hAnsi="Calibri" w:cs="Calibri"/>
        </w:rPr>
        <w:t xml:space="preserve">Honor and elevate existing aging planning efforts and work that has already been done in the state </w:t>
      </w:r>
    </w:p>
    <w:p w14:paraId="722648A9" w14:textId="77777777" w:rsidR="006C0752" w:rsidRPr="00681B61" w:rsidRDefault="00346681" w:rsidP="006C0752">
      <w:pPr>
        <w:spacing w:after="0" w:line="240" w:lineRule="auto"/>
        <w:ind w:left="1080" w:hanging="360"/>
        <w:rPr>
          <w:rFonts w:ascii="Calibri" w:hAnsi="Calibri" w:cs="Calibri"/>
        </w:rPr>
      </w:pPr>
      <w:sdt>
        <w:sdtPr>
          <w:rPr>
            <w:rFonts w:ascii="MS Gothic" w:eastAsia="MS Gothic" w:hAnsi="MS Gothic" w:cs="Calibri"/>
          </w:rPr>
          <w:id w:val="1904012362"/>
          <w14:checkbox>
            <w14:checked w14:val="0"/>
            <w14:checkedState w14:val="2612" w14:font="MS Gothic"/>
            <w14:uncheckedState w14:val="2610" w14:font="MS Gothic"/>
          </w14:checkbox>
        </w:sdtPr>
        <w:sdtEndPr/>
        <w:sdtContent>
          <w:r w:rsidR="006C0752" w:rsidRPr="00681B61">
            <w:rPr>
              <w:rFonts w:ascii="MS Gothic" w:eastAsia="MS Gothic" w:hAnsi="MS Gothic" w:cs="Calibri" w:hint="eastAsia"/>
            </w:rPr>
            <w:t>☐</w:t>
          </w:r>
        </w:sdtContent>
      </w:sdt>
      <w:r w:rsidR="006C0752" w:rsidRPr="00681B61">
        <w:rPr>
          <w:rFonts w:ascii="MS Gothic" w:eastAsia="MS Gothic" w:hAnsi="MS Gothic" w:cs="Calibri"/>
        </w:rPr>
        <w:tab/>
      </w:r>
      <w:r w:rsidR="006C0752">
        <w:rPr>
          <w:rFonts w:ascii="Calibri" w:hAnsi="Calibri" w:cs="Calibri"/>
        </w:rPr>
        <w:t>Gather meaningful input from consumers</w:t>
      </w:r>
    </w:p>
    <w:p w14:paraId="41BE645F" w14:textId="77777777" w:rsidR="006C0752" w:rsidRDefault="00346681" w:rsidP="006C0752">
      <w:pPr>
        <w:spacing w:after="0" w:line="240" w:lineRule="auto"/>
        <w:ind w:left="1080" w:hanging="360"/>
      </w:pPr>
      <w:sdt>
        <w:sdtPr>
          <w:rPr>
            <w:rFonts w:ascii="MS Gothic" w:eastAsia="MS Gothic" w:hAnsi="MS Gothic" w:cs="Calibri"/>
          </w:rPr>
          <w:id w:val="1058291976"/>
          <w14:checkbox>
            <w14:checked w14:val="0"/>
            <w14:checkedState w14:val="2612" w14:font="MS Gothic"/>
            <w14:uncheckedState w14:val="2610" w14:font="MS Gothic"/>
          </w14:checkbox>
        </w:sdtPr>
        <w:sdtEndPr/>
        <w:sdtContent>
          <w:r w:rsidR="006C0752" w:rsidRPr="00681B61">
            <w:rPr>
              <w:rFonts w:ascii="MS Gothic" w:eastAsia="MS Gothic" w:hAnsi="MS Gothic" w:cs="Calibri" w:hint="eastAsia"/>
            </w:rPr>
            <w:t>☐</w:t>
          </w:r>
        </w:sdtContent>
      </w:sdt>
      <w:r w:rsidR="006C0752" w:rsidRPr="00681B61">
        <w:rPr>
          <w:rFonts w:ascii="MS Gothic" w:eastAsia="MS Gothic" w:hAnsi="MS Gothic" w:cs="Calibri"/>
        </w:rPr>
        <w:tab/>
      </w:r>
      <w:r w:rsidR="006C0752" w:rsidRPr="003D4421">
        <w:t>Engage more deeply with your broad coalition of stakeholders</w:t>
      </w:r>
    </w:p>
    <w:p w14:paraId="401D566C" w14:textId="77777777" w:rsidR="006C0752" w:rsidRPr="00681B61" w:rsidRDefault="00346681" w:rsidP="006C0752">
      <w:pPr>
        <w:spacing w:after="0" w:line="240" w:lineRule="auto"/>
        <w:ind w:left="1080" w:hanging="360"/>
        <w:rPr>
          <w:rFonts w:ascii="Calibri" w:hAnsi="Calibri" w:cs="Calibri"/>
        </w:rPr>
      </w:pPr>
      <w:sdt>
        <w:sdtPr>
          <w:rPr>
            <w:rFonts w:ascii="MS Gothic" w:eastAsia="MS Gothic" w:hAnsi="MS Gothic" w:cs="Calibri"/>
          </w:rPr>
          <w:id w:val="463165456"/>
          <w14:checkbox>
            <w14:checked w14:val="0"/>
            <w14:checkedState w14:val="2612" w14:font="MS Gothic"/>
            <w14:uncheckedState w14:val="2610" w14:font="MS Gothic"/>
          </w14:checkbox>
        </w:sdtPr>
        <w:sdtEndPr/>
        <w:sdtContent>
          <w:r w:rsidR="006C0752" w:rsidRPr="00681B61">
            <w:rPr>
              <w:rFonts w:ascii="MS Gothic" w:eastAsia="MS Gothic" w:hAnsi="MS Gothic" w:cs="Calibri" w:hint="eastAsia"/>
            </w:rPr>
            <w:t>☐</w:t>
          </w:r>
        </w:sdtContent>
      </w:sdt>
      <w:r w:rsidR="006C0752" w:rsidRPr="00681B61">
        <w:rPr>
          <w:rFonts w:ascii="MS Gothic" w:eastAsia="MS Gothic" w:hAnsi="MS Gothic" w:cs="Calibri"/>
        </w:rPr>
        <w:tab/>
      </w:r>
      <w:r w:rsidR="006C0752">
        <w:rPr>
          <w:rFonts w:ascii="Calibri" w:hAnsi="Calibri" w:cs="Calibri"/>
        </w:rPr>
        <w:t>Involve both executive and legislative branches of government in MPA development</w:t>
      </w:r>
      <w:r w:rsidR="006C0752" w:rsidRPr="00681B61">
        <w:rPr>
          <w:rFonts w:ascii="Calibri" w:hAnsi="Calibri" w:cs="Calibri"/>
        </w:rPr>
        <w:t xml:space="preserve"> </w:t>
      </w:r>
    </w:p>
    <w:p w14:paraId="408932C5" w14:textId="77777777" w:rsidR="006C0752" w:rsidRPr="00681B61" w:rsidRDefault="00346681" w:rsidP="006C0752">
      <w:pPr>
        <w:spacing w:after="0" w:line="240" w:lineRule="auto"/>
        <w:ind w:left="1080" w:hanging="360"/>
        <w:rPr>
          <w:rFonts w:ascii="Calibri" w:hAnsi="Calibri" w:cs="Calibri"/>
        </w:rPr>
      </w:pPr>
      <w:sdt>
        <w:sdtPr>
          <w:rPr>
            <w:rFonts w:ascii="MS Gothic" w:eastAsia="MS Gothic" w:hAnsi="MS Gothic" w:cs="Calibri"/>
          </w:rPr>
          <w:id w:val="507257888"/>
          <w14:checkbox>
            <w14:checked w14:val="0"/>
            <w14:checkedState w14:val="2612" w14:font="MS Gothic"/>
            <w14:uncheckedState w14:val="2610" w14:font="MS Gothic"/>
          </w14:checkbox>
        </w:sdtPr>
        <w:sdtEndPr/>
        <w:sdtContent>
          <w:r w:rsidR="006C0752" w:rsidRPr="00681B61">
            <w:rPr>
              <w:rFonts w:ascii="MS Gothic" w:eastAsia="MS Gothic" w:hAnsi="MS Gothic" w:cs="Calibri" w:hint="eastAsia"/>
            </w:rPr>
            <w:t>☐</w:t>
          </w:r>
        </w:sdtContent>
      </w:sdt>
      <w:r w:rsidR="006C0752" w:rsidRPr="00681B61">
        <w:rPr>
          <w:rFonts w:ascii="MS Gothic" w:eastAsia="MS Gothic" w:hAnsi="MS Gothic" w:cs="Calibri"/>
        </w:rPr>
        <w:tab/>
      </w:r>
      <w:r w:rsidR="006C0752">
        <w:rPr>
          <w:rFonts w:ascii="Calibri" w:hAnsi="Calibri" w:cs="Calibri"/>
        </w:rPr>
        <w:t>Create stakeholder advisory committees and subcommittees that work</w:t>
      </w:r>
      <w:r w:rsidR="006C0752" w:rsidRPr="00681B61">
        <w:rPr>
          <w:rFonts w:ascii="Calibri" w:hAnsi="Calibri" w:cs="Calibri"/>
        </w:rPr>
        <w:t xml:space="preserve">  </w:t>
      </w:r>
    </w:p>
    <w:p w14:paraId="6A6D789F" w14:textId="77777777" w:rsidR="006C0752" w:rsidRPr="00681B61" w:rsidRDefault="00346681" w:rsidP="006C0752">
      <w:pPr>
        <w:spacing w:after="0" w:line="240" w:lineRule="auto"/>
        <w:ind w:left="1080" w:hanging="360"/>
        <w:rPr>
          <w:rFonts w:ascii="Calibri" w:hAnsi="Calibri" w:cs="Calibri"/>
        </w:rPr>
      </w:pPr>
      <w:sdt>
        <w:sdtPr>
          <w:rPr>
            <w:rFonts w:ascii="MS Gothic" w:eastAsia="MS Gothic" w:hAnsi="MS Gothic" w:cs="Calibri"/>
          </w:rPr>
          <w:id w:val="-952084478"/>
          <w14:checkbox>
            <w14:checked w14:val="0"/>
            <w14:checkedState w14:val="2612" w14:font="MS Gothic"/>
            <w14:uncheckedState w14:val="2610" w14:font="MS Gothic"/>
          </w14:checkbox>
        </w:sdtPr>
        <w:sdtEndPr/>
        <w:sdtContent>
          <w:r w:rsidR="006C0752" w:rsidRPr="00681B61">
            <w:rPr>
              <w:rFonts w:ascii="MS Gothic" w:eastAsia="MS Gothic" w:hAnsi="MS Gothic" w:cs="Calibri" w:hint="eastAsia"/>
            </w:rPr>
            <w:t>☐</w:t>
          </w:r>
        </w:sdtContent>
      </w:sdt>
      <w:r w:rsidR="006C0752" w:rsidRPr="00681B61">
        <w:rPr>
          <w:rFonts w:ascii="MS Gothic" w:eastAsia="MS Gothic" w:hAnsi="MS Gothic" w:cs="Calibri"/>
        </w:rPr>
        <w:tab/>
      </w:r>
      <w:r w:rsidR="006C0752">
        <w:rPr>
          <w:rFonts w:ascii="Calibri" w:hAnsi="Calibri" w:cs="Calibri"/>
        </w:rPr>
        <w:t>Leverage data to inform MPA goals and initiatives</w:t>
      </w:r>
    </w:p>
    <w:p w14:paraId="04B9496D" w14:textId="215CCB9F" w:rsidR="006C0752" w:rsidRDefault="00346681" w:rsidP="006C0752">
      <w:pPr>
        <w:spacing w:after="0" w:line="240" w:lineRule="auto"/>
        <w:ind w:left="1080" w:hanging="360"/>
        <w:rPr>
          <w:rFonts w:ascii="Calibri" w:hAnsi="Calibri" w:cs="Calibri"/>
        </w:rPr>
      </w:pPr>
      <w:sdt>
        <w:sdtPr>
          <w:rPr>
            <w:rFonts w:ascii="MS Gothic" w:eastAsia="MS Gothic" w:hAnsi="MS Gothic" w:cs="Calibri"/>
          </w:rPr>
          <w:id w:val="-1538420954"/>
          <w14:checkbox>
            <w14:checked w14:val="0"/>
            <w14:checkedState w14:val="2612" w14:font="MS Gothic"/>
            <w14:uncheckedState w14:val="2610" w14:font="MS Gothic"/>
          </w14:checkbox>
        </w:sdtPr>
        <w:sdtEndPr/>
        <w:sdtContent>
          <w:r w:rsidR="006C0752" w:rsidRPr="00681B61">
            <w:rPr>
              <w:rFonts w:ascii="MS Gothic" w:eastAsia="MS Gothic" w:hAnsi="MS Gothic" w:cs="Calibri" w:hint="eastAsia"/>
            </w:rPr>
            <w:t>☐</w:t>
          </w:r>
        </w:sdtContent>
      </w:sdt>
      <w:r w:rsidR="006C0752" w:rsidRPr="00681B61">
        <w:rPr>
          <w:rFonts w:ascii="MS Gothic" w:eastAsia="MS Gothic" w:hAnsi="MS Gothic" w:cs="Calibri"/>
        </w:rPr>
        <w:tab/>
      </w:r>
      <w:r w:rsidR="006C0752">
        <w:rPr>
          <w:rFonts w:ascii="Calibri" w:hAnsi="Calibri" w:cs="Calibri"/>
        </w:rPr>
        <w:t>Write a plan that includes “quick wins”, aspirational goals, accountability, and implementation</w:t>
      </w:r>
      <w:r w:rsidR="00226D91">
        <w:rPr>
          <w:rFonts w:ascii="Calibri" w:hAnsi="Calibri" w:cs="Calibri"/>
        </w:rPr>
        <w:t xml:space="preserve"> resources</w:t>
      </w:r>
      <w:r w:rsidR="006C0752">
        <w:rPr>
          <w:rFonts w:ascii="Calibri" w:hAnsi="Calibri" w:cs="Calibri"/>
        </w:rPr>
        <w:t xml:space="preserve"> </w:t>
      </w:r>
    </w:p>
    <w:p w14:paraId="53429005" w14:textId="7FFC5FC9" w:rsidR="006C0752" w:rsidRPr="00115C71" w:rsidRDefault="00346681" w:rsidP="006C0752">
      <w:pPr>
        <w:spacing w:after="0" w:line="240" w:lineRule="auto"/>
        <w:ind w:left="1080" w:hanging="360"/>
        <w:rPr>
          <w:rFonts w:ascii="Calibri" w:hAnsi="Calibri" w:cs="Calibri"/>
        </w:rPr>
      </w:pPr>
      <w:sdt>
        <w:sdtPr>
          <w:rPr>
            <w:rFonts w:ascii="MS Gothic" w:eastAsia="MS Gothic" w:hAnsi="MS Gothic" w:cs="Calibri"/>
          </w:rPr>
          <w:id w:val="204452296"/>
          <w14:checkbox>
            <w14:checked w14:val="0"/>
            <w14:checkedState w14:val="2612" w14:font="MS Gothic"/>
            <w14:uncheckedState w14:val="2610" w14:font="MS Gothic"/>
          </w14:checkbox>
        </w:sdtPr>
        <w:sdtEndPr/>
        <w:sdtContent>
          <w:r w:rsidR="006C0752" w:rsidRPr="00115C71">
            <w:rPr>
              <w:rFonts w:ascii="MS Gothic" w:eastAsia="MS Gothic" w:hAnsi="MS Gothic" w:cs="Calibri" w:hint="eastAsia"/>
            </w:rPr>
            <w:t>☐</w:t>
          </w:r>
        </w:sdtContent>
      </w:sdt>
      <w:r w:rsidR="006C0752" w:rsidRPr="00115C71">
        <w:rPr>
          <w:rFonts w:ascii="MS Gothic" w:eastAsia="MS Gothic" w:hAnsi="MS Gothic" w:cs="Calibri"/>
        </w:rPr>
        <w:tab/>
      </w:r>
      <w:r w:rsidR="006C0752">
        <w:rPr>
          <w:rFonts w:ascii="Calibri" w:hAnsi="Calibri" w:cs="Calibri"/>
        </w:rPr>
        <w:t>Other (</w:t>
      </w:r>
      <w:r w:rsidR="00226D91">
        <w:rPr>
          <w:rFonts w:ascii="Calibri" w:hAnsi="Calibri" w:cs="Calibri"/>
        </w:rPr>
        <w:t>p</w:t>
      </w:r>
      <w:r w:rsidR="006C0752">
        <w:rPr>
          <w:rFonts w:ascii="Calibri" w:hAnsi="Calibri" w:cs="Calibri"/>
        </w:rPr>
        <w:t xml:space="preserve">lease describe): </w:t>
      </w:r>
    </w:p>
    <w:p w14:paraId="3B9BFD36" w14:textId="77777777" w:rsidR="006C0752" w:rsidRDefault="006C0752" w:rsidP="006C0752">
      <w:pPr>
        <w:spacing w:after="0" w:line="240" w:lineRule="auto"/>
        <w:rPr>
          <w:rFonts w:ascii="Calibri" w:hAnsi="Calibri" w:cs="Calibri"/>
          <w:b/>
          <w:bCs/>
        </w:rPr>
      </w:pPr>
    </w:p>
    <w:p w14:paraId="6A4DE1F2" w14:textId="5B165D18" w:rsidR="006C0752" w:rsidRPr="002C3147" w:rsidRDefault="006C0752" w:rsidP="006C0752">
      <w:pPr>
        <w:ind w:left="720"/>
        <w:rPr>
          <w:b/>
          <w:bCs/>
          <w:lang w:bidi="en-US"/>
        </w:rPr>
      </w:pPr>
      <w:r w:rsidRPr="002C3147">
        <w:rPr>
          <w:b/>
          <w:bCs/>
          <w:lang w:bidi="en-US"/>
        </w:rPr>
        <w:t xml:space="preserve">With the Area(s) of Focus selected, describe one to two initial ideas or efforts your team may want to engage in over the course of the project that align with that focus. </w:t>
      </w:r>
    </w:p>
    <w:tbl>
      <w:tblPr>
        <w:tblStyle w:val="TableGrid"/>
        <w:tblW w:w="0" w:type="auto"/>
        <w:tblInd w:w="765" w:type="dxa"/>
        <w:tblLook w:val="04A0" w:firstRow="1" w:lastRow="0" w:firstColumn="1" w:lastColumn="0" w:noHBand="0" w:noVBand="1"/>
      </w:tblPr>
      <w:tblGrid>
        <w:gridCol w:w="8873"/>
      </w:tblGrid>
      <w:tr w:rsidR="006C0752" w14:paraId="1DD07D1F" w14:textId="77777777" w:rsidTr="00681FAD">
        <w:trPr>
          <w:trHeight w:val="1296"/>
        </w:trPr>
        <w:tc>
          <w:tcPr>
            <w:tcW w:w="8873" w:type="dxa"/>
          </w:tcPr>
          <w:p w14:paraId="48E1FF3E" w14:textId="77777777" w:rsidR="006C0752" w:rsidRDefault="006C0752" w:rsidP="00A850EE">
            <w:pPr>
              <w:pStyle w:val="ListParagraph"/>
              <w:numPr>
                <w:ilvl w:val="0"/>
                <w:numId w:val="0"/>
              </w:numPr>
            </w:pPr>
          </w:p>
          <w:p w14:paraId="2109D0CE" w14:textId="77777777" w:rsidR="006C0752" w:rsidRDefault="006C0752" w:rsidP="00A850EE">
            <w:pPr>
              <w:pStyle w:val="ListParagraph"/>
              <w:numPr>
                <w:ilvl w:val="0"/>
                <w:numId w:val="0"/>
              </w:numPr>
            </w:pPr>
          </w:p>
          <w:p w14:paraId="109C3C2A" w14:textId="77777777" w:rsidR="006C0752" w:rsidRDefault="006C0752" w:rsidP="00A850EE">
            <w:pPr>
              <w:pStyle w:val="ListParagraph"/>
              <w:numPr>
                <w:ilvl w:val="0"/>
                <w:numId w:val="0"/>
              </w:numPr>
            </w:pPr>
          </w:p>
          <w:p w14:paraId="54BCDC1E" w14:textId="77777777" w:rsidR="006C0752" w:rsidRDefault="006C0752" w:rsidP="00A850EE">
            <w:pPr>
              <w:pStyle w:val="ListParagraph"/>
              <w:numPr>
                <w:ilvl w:val="0"/>
                <w:numId w:val="0"/>
              </w:numPr>
            </w:pPr>
          </w:p>
          <w:p w14:paraId="6C5541F6" w14:textId="77777777" w:rsidR="006C0752" w:rsidRDefault="006C0752" w:rsidP="00A850EE">
            <w:pPr>
              <w:pStyle w:val="ListParagraph"/>
              <w:numPr>
                <w:ilvl w:val="0"/>
                <w:numId w:val="0"/>
              </w:numPr>
            </w:pPr>
          </w:p>
        </w:tc>
      </w:tr>
    </w:tbl>
    <w:p w14:paraId="625CC063" w14:textId="1E8F0D31" w:rsidR="006C0752" w:rsidRDefault="006C0752" w:rsidP="006C0752">
      <w:pPr>
        <w:rPr>
          <w:lang w:bidi="en-US"/>
        </w:rPr>
      </w:pPr>
    </w:p>
    <w:tbl>
      <w:tblPr>
        <w:tblStyle w:val="TableGrid"/>
        <w:tblW w:w="0" w:type="auto"/>
        <w:tblInd w:w="765" w:type="dxa"/>
        <w:tblLook w:val="04A0" w:firstRow="1" w:lastRow="0" w:firstColumn="1" w:lastColumn="0" w:noHBand="0" w:noVBand="1"/>
      </w:tblPr>
      <w:tblGrid>
        <w:gridCol w:w="8873"/>
      </w:tblGrid>
      <w:tr w:rsidR="00226D91" w14:paraId="632CBDEF" w14:textId="77777777" w:rsidTr="00681FAD">
        <w:trPr>
          <w:trHeight w:val="1296"/>
        </w:trPr>
        <w:tc>
          <w:tcPr>
            <w:tcW w:w="8873" w:type="dxa"/>
          </w:tcPr>
          <w:p w14:paraId="550AE46E" w14:textId="77777777" w:rsidR="00226D91" w:rsidRDefault="00226D91" w:rsidP="00A850EE">
            <w:pPr>
              <w:pStyle w:val="ListParagraph"/>
              <w:numPr>
                <w:ilvl w:val="0"/>
                <w:numId w:val="0"/>
              </w:numPr>
            </w:pPr>
          </w:p>
          <w:p w14:paraId="1DEA34BE" w14:textId="77777777" w:rsidR="00226D91" w:rsidRDefault="00226D91" w:rsidP="00A850EE">
            <w:pPr>
              <w:pStyle w:val="ListParagraph"/>
              <w:numPr>
                <w:ilvl w:val="0"/>
                <w:numId w:val="0"/>
              </w:numPr>
            </w:pPr>
          </w:p>
          <w:p w14:paraId="3CF61C43" w14:textId="77777777" w:rsidR="00226D91" w:rsidRDefault="00226D91" w:rsidP="00A850EE">
            <w:pPr>
              <w:pStyle w:val="ListParagraph"/>
              <w:numPr>
                <w:ilvl w:val="0"/>
                <w:numId w:val="0"/>
              </w:numPr>
            </w:pPr>
          </w:p>
          <w:p w14:paraId="48A71BDE" w14:textId="77777777" w:rsidR="00226D91" w:rsidRDefault="00226D91" w:rsidP="00A850EE">
            <w:pPr>
              <w:pStyle w:val="ListParagraph"/>
              <w:numPr>
                <w:ilvl w:val="0"/>
                <w:numId w:val="0"/>
              </w:numPr>
            </w:pPr>
          </w:p>
          <w:p w14:paraId="4DE4F235" w14:textId="77777777" w:rsidR="00226D91" w:rsidRDefault="00226D91" w:rsidP="00A850EE">
            <w:pPr>
              <w:pStyle w:val="ListParagraph"/>
              <w:numPr>
                <w:ilvl w:val="0"/>
                <w:numId w:val="0"/>
              </w:numPr>
            </w:pPr>
          </w:p>
        </w:tc>
      </w:tr>
    </w:tbl>
    <w:p w14:paraId="467F5C21" w14:textId="77777777" w:rsidR="00226D91" w:rsidRDefault="00226D91" w:rsidP="00226D91">
      <w:pPr>
        <w:rPr>
          <w:lang w:bidi="en-US"/>
        </w:rPr>
      </w:pPr>
    </w:p>
    <w:p w14:paraId="08C208A5" w14:textId="7F69220D" w:rsidR="006C0752" w:rsidRPr="00FF1349" w:rsidRDefault="006C0752" w:rsidP="006C0752">
      <w:pPr>
        <w:pStyle w:val="ListParagraph"/>
        <w:numPr>
          <w:ilvl w:val="0"/>
          <w:numId w:val="15"/>
        </w:numPr>
        <w:spacing w:after="0" w:line="240" w:lineRule="auto"/>
        <w:rPr>
          <w:rFonts w:ascii="Calibri" w:hAnsi="Calibri" w:cs="Calibri"/>
        </w:rPr>
      </w:pPr>
      <w:r>
        <w:rPr>
          <w:rFonts w:ascii="Calibri" w:hAnsi="Calibri" w:cs="Calibri"/>
          <w:b/>
          <w:i/>
        </w:rPr>
        <w:t>Leadership</w:t>
      </w:r>
      <w:r w:rsidRPr="00FF1349">
        <w:rPr>
          <w:rFonts w:ascii="Calibri" w:hAnsi="Calibri" w:cs="Calibri"/>
          <w:b/>
          <w:i/>
        </w:rPr>
        <w:t xml:space="preserve"> involvement and support. </w:t>
      </w:r>
      <w:r w:rsidR="00681FAD">
        <w:rPr>
          <w:rFonts w:ascii="Calibri" w:hAnsi="Calibri" w:cs="Calibri"/>
        </w:rPr>
        <w:t>D</w:t>
      </w:r>
      <w:r>
        <w:rPr>
          <w:rFonts w:ascii="Calibri" w:hAnsi="Calibri" w:cs="Calibri"/>
        </w:rPr>
        <w:t>escribe the</w:t>
      </w:r>
      <w:r w:rsidRPr="009A06D7">
        <w:rPr>
          <w:rFonts w:ascii="Calibri" w:hAnsi="Calibri" w:cs="Calibri"/>
        </w:rPr>
        <w:t xml:space="preserve"> </w:t>
      </w:r>
      <w:r>
        <w:rPr>
          <w:rFonts w:ascii="Calibri" w:hAnsi="Calibri" w:cs="Calibri"/>
        </w:rPr>
        <w:t xml:space="preserve">level of </w:t>
      </w:r>
      <w:r w:rsidR="00681FAD">
        <w:rPr>
          <w:rFonts w:ascii="Calibri" w:hAnsi="Calibri" w:cs="Calibri"/>
        </w:rPr>
        <w:t>e</w:t>
      </w:r>
      <w:r w:rsidRPr="00FF1349">
        <w:rPr>
          <w:rFonts w:ascii="Calibri" w:hAnsi="Calibri" w:cs="Calibri"/>
        </w:rPr>
        <w:t xml:space="preserve">xecutive and/or </w:t>
      </w:r>
      <w:r w:rsidR="00681FAD">
        <w:rPr>
          <w:rFonts w:ascii="Calibri" w:hAnsi="Calibri" w:cs="Calibri"/>
        </w:rPr>
        <w:t>l</w:t>
      </w:r>
      <w:r w:rsidRPr="00FF1349">
        <w:rPr>
          <w:rFonts w:ascii="Calibri" w:hAnsi="Calibri" w:cs="Calibri"/>
        </w:rPr>
        <w:t>egislat</w:t>
      </w:r>
      <w:r>
        <w:rPr>
          <w:rFonts w:ascii="Calibri" w:hAnsi="Calibri" w:cs="Calibri"/>
        </w:rPr>
        <w:t>ive support in your state for an MPA. If possible, describe specific state leaders who would support your</w:t>
      </w:r>
      <w:r w:rsidRPr="00FF1349">
        <w:rPr>
          <w:rFonts w:ascii="Calibri" w:hAnsi="Calibri" w:cs="Calibri"/>
        </w:rPr>
        <w:t xml:space="preserve"> team throughout the course of this project. If none are explicitly known at this time, please indicate any leaders your team may want to cultivate</w:t>
      </w:r>
      <w:r>
        <w:rPr>
          <w:rFonts w:ascii="Calibri" w:hAnsi="Calibri" w:cs="Calibri"/>
        </w:rPr>
        <w:t xml:space="preserve">. Please include a link or documentation if your state has, or is close to having, an executive order or legislation authorizing an MPA. </w:t>
      </w:r>
    </w:p>
    <w:p w14:paraId="16D2605C" w14:textId="77777777" w:rsidR="006C0752" w:rsidRDefault="006C0752" w:rsidP="006C0752">
      <w:pPr>
        <w:pStyle w:val="ListParagraph"/>
        <w:numPr>
          <w:ilvl w:val="0"/>
          <w:numId w:val="0"/>
        </w:numPr>
        <w:ind w:left="765"/>
      </w:pPr>
    </w:p>
    <w:tbl>
      <w:tblPr>
        <w:tblStyle w:val="TableGrid"/>
        <w:tblW w:w="9004" w:type="dxa"/>
        <w:tblInd w:w="765" w:type="dxa"/>
        <w:tblLook w:val="04A0" w:firstRow="1" w:lastRow="0" w:firstColumn="1" w:lastColumn="0" w:noHBand="0" w:noVBand="1"/>
      </w:tblPr>
      <w:tblGrid>
        <w:gridCol w:w="9004"/>
      </w:tblGrid>
      <w:tr w:rsidR="006C0752" w14:paraId="2230E63F" w14:textId="77777777" w:rsidTr="00681FAD">
        <w:trPr>
          <w:trHeight w:val="2160"/>
        </w:trPr>
        <w:tc>
          <w:tcPr>
            <w:tcW w:w="9004" w:type="dxa"/>
          </w:tcPr>
          <w:p w14:paraId="1FC768AA" w14:textId="77777777" w:rsidR="006C0752" w:rsidRDefault="006C0752" w:rsidP="00A850EE">
            <w:pPr>
              <w:pStyle w:val="ListParagraph"/>
              <w:numPr>
                <w:ilvl w:val="0"/>
                <w:numId w:val="0"/>
              </w:numPr>
            </w:pPr>
          </w:p>
          <w:p w14:paraId="400700EC" w14:textId="77777777" w:rsidR="006C0752" w:rsidRDefault="006C0752" w:rsidP="00A850EE">
            <w:pPr>
              <w:pStyle w:val="ListParagraph"/>
              <w:numPr>
                <w:ilvl w:val="0"/>
                <w:numId w:val="0"/>
              </w:numPr>
            </w:pPr>
          </w:p>
          <w:p w14:paraId="67BB3C4B" w14:textId="77777777" w:rsidR="006C0752" w:rsidRDefault="006C0752" w:rsidP="00A850EE">
            <w:pPr>
              <w:pStyle w:val="ListParagraph"/>
              <w:numPr>
                <w:ilvl w:val="0"/>
                <w:numId w:val="0"/>
              </w:numPr>
            </w:pPr>
          </w:p>
          <w:p w14:paraId="1504EBEE" w14:textId="77777777" w:rsidR="006C0752" w:rsidRDefault="006C0752" w:rsidP="00A850EE">
            <w:pPr>
              <w:pStyle w:val="ListParagraph"/>
              <w:numPr>
                <w:ilvl w:val="0"/>
                <w:numId w:val="0"/>
              </w:numPr>
            </w:pPr>
          </w:p>
          <w:p w14:paraId="78DBC567" w14:textId="77777777" w:rsidR="006C0752" w:rsidRDefault="006C0752" w:rsidP="00A850EE">
            <w:pPr>
              <w:pStyle w:val="ListParagraph"/>
              <w:numPr>
                <w:ilvl w:val="0"/>
                <w:numId w:val="0"/>
              </w:numPr>
            </w:pPr>
          </w:p>
        </w:tc>
      </w:tr>
    </w:tbl>
    <w:p w14:paraId="48FDD308" w14:textId="77777777" w:rsidR="006C0752" w:rsidRDefault="006C0752" w:rsidP="006C0752">
      <w:pPr>
        <w:rPr>
          <w:lang w:bidi="en-US"/>
        </w:rPr>
      </w:pPr>
    </w:p>
    <w:p w14:paraId="55927BA3" w14:textId="77777777" w:rsidR="00681FAD" w:rsidRDefault="00681FAD">
      <w:pPr>
        <w:spacing w:after="160" w:line="264" w:lineRule="auto"/>
        <w:rPr>
          <w:rFonts w:ascii="Calibri" w:hAnsi="Calibri" w:cs="Calibri"/>
          <w:b/>
          <w:i/>
          <w:lang w:bidi="en-US"/>
        </w:rPr>
      </w:pPr>
      <w:r>
        <w:rPr>
          <w:rFonts w:ascii="Calibri" w:hAnsi="Calibri" w:cs="Calibri"/>
          <w:b/>
          <w:i/>
        </w:rPr>
        <w:br w:type="page"/>
      </w:r>
    </w:p>
    <w:p w14:paraId="4C95B312" w14:textId="7F4C467A" w:rsidR="006C0752" w:rsidRPr="00FF1349" w:rsidRDefault="006C0752" w:rsidP="006C0752">
      <w:pPr>
        <w:pStyle w:val="ListParagraph"/>
        <w:numPr>
          <w:ilvl w:val="0"/>
          <w:numId w:val="15"/>
        </w:numPr>
        <w:spacing w:after="0" w:line="240" w:lineRule="auto"/>
        <w:rPr>
          <w:rFonts w:ascii="Calibri" w:hAnsi="Calibri" w:cs="Calibri"/>
          <w:b/>
          <w:i/>
        </w:rPr>
      </w:pPr>
      <w:r>
        <w:rPr>
          <w:rFonts w:ascii="Calibri" w:hAnsi="Calibri" w:cs="Calibri"/>
          <w:b/>
          <w:i/>
        </w:rPr>
        <w:lastRenderedPageBreak/>
        <w:t xml:space="preserve">Current efforts and plans to address disparities in aging. </w:t>
      </w:r>
      <w:r w:rsidR="00681FAD">
        <w:rPr>
          <w:rFonts w:ascii="Calibri" w:hAnsi="Calibri" w:cs="Calibri"/>
        </w:rPr>
        <w:t>D</w:t>
      </w:r>
      <w:r>
        <w:rPr>
          <w:rFonts w:ascii="Calibri" w:hAnsi="Calibri" w:cs="Calibri"/>
        </w:rPr>
        <w:t>escribe how your team’s efforts to advance an MPA could specifically help to address disparities in aging. What are the needs of under-resourced communities and communities that have been economically/social marginalized in your state? How would your work address these needs and embed equity in the MPA process?  How would you engage a diverse range of community members?</w:t>
      </w:r>
    </w:p>
    <w:p w14:paraId="26039939" w14:textId="77777777" w:rsidR="006C0752" w:rsidRDefault="006C0752" w:rsidP="006C0752">
      <w:pPr>
        <w:pStyle w:val="ListParagraph"/>
        <w:numPr>
          <w:ilvl w:val="0"/>
          <w:numId w:val="0"/>
        </w:numPr>
        <w:ind w:left="765"/>
      </w:pPr>
    </w:p>
    <w:tbl>
      <w:tblPr>
        <w:tblStyle w:val="TableGrid"/>
        <w:tblW w:w="8896" w:type="dxa"/>
        <w:tblInd w:w="765" w:type="dxa"/>
        <w:tblLook w:val="04A0" w:firstRow="1" w:lastRow="0" w:firstColumn="1" w:lastColumn="0" w:noHBand="0" w:noVBand="1"/>
      </w:tblPr>
      <w:tblGrid>
        <w:gridCol w:w="8896"/>
      </w:tblGrid>
      <w:tr w:rsidR="006C0752" w14:paraId="2AEF18F8" w14:textId="77777777" w:rsidTr="00681FAD">
        <w:trPr>
          <w:trHeight w:val="2160"/>
        </w:trPr>
        <w:tc>
          <w:tcPr>
            <w:tcW w:w="8896" w:type="dxa"/>
          </w:tcPr>
          <w:p w14:paraId="79436E65" w14:textId="77777777" w:rsidR="006C0752" w:rsidRDefault="006C0752" w:rsidP="00A850EE">
            <w:pPr>
              <w:pStyle w:val="ListParagraph"/>
              <w:numPr>
                <w:ilvl w:val="0"/>
                <w:numId w:val="0"/>
              </w:numPr>
            </w:pPr>
          </w:p>
        </w:tc>
      </w:tr>
    </w:tbl>
    <w:p w14:paraId="319DBABC" w14:textId="77777777" w:rsidR="006C0752" w:rsidRDefault="006C0752" w:rsidP="006C0752">
      <w:pPr>
        <w:pStyle w:val="ListParagraph"/>
        <w:numPr>
          <w:ilvl w:val="0"/>
          <w:numId w:val="0"/>
        </w:numPr>
        <w:ind w:left="765"/>
      </w:pPr>
    </w:p>
    <w:p w14:paraId="0B119392" w14:textId="4EA68B98" w:rsidR="006C0752" w:rsidRPr="00630B0F" w:rsidRDefault="006C0752" w:rsidP="006C0752">
      <w:pPr>
        <w:pStyle w:val="ListParagraph"/>
        <w:numPr>
          <w:ilvl w:val="0"/>
          <w:numId w:val="15"/>
        </w:numPr>
        <w:spacing w:after="0" w:line="240" w:lineRule="auto"/>
        <w:rPr>
          <w:rFonts w:ascii="Calibri" w:hAnsi="Calibri" w:cs="Calibri"/>
        </w:rPr>
      </w:pPr>
      <w:r w:rsidRPr="00630B0F">
        <w:rPr>
          <w:rFonts w:ascii="Calibri" w:hAnsi="Calibri" w:cs="Calibri"/>
          <w:b/>
          <w:i/>
        </w:rPr>
        <w:t xml:space="preserve">Challenges </w:t>
      </w:r>
      <w:r>
        <w:rPr>
          <w:rFonts w:ascii="Calibri" w:hAnsi="Calibri" w:cs="Calibri"/>
          <w:b/>
          <w:i/>
        </w:rPr>
        <w:t>to</w:t>
      </w:r>
      <w:r w:rsidRPr="00630B0F">
        <w:rPr>
          <w:rFonts w:ascii="Calibri" w:hAnsi="Calibri" w:cs="Calibri"/>
          <w:b/>
          <w:i/>
        </w:rPr>
        <w:t xml:space="preserve"> </w:t>
      </w:r>
      <w:r>
        <w:rPr>
          <w:rFonts w:ascii="Calibri" w:hAnsi="Calibri" w:cs="Calibri"/>
          <w:b/>
          <w:i/>
        </w:rPr>
        <w:t>p</w:t>
      </w:r>
      <w:r w:rsidRPr="00630B0F">
        <w:rPr>
          <w:rFonts w:ascii="Calibri" w:hAnsi="Calibri" w:cs="Calibri"/>
          <w:b/>
          <w:i/>
        </w:rPr>
        <w:t>articipation</w:t>
      </w:r>
      <w:r w:rsidRPr="00630B0F">
        <w:rPr>
          <w:rFonts w:ascii="Calibri" w:hAnsi="Calibri" w:cs="Calibri"/>
          <w:i/>
        </w:rPr>
        <w:t xml:space="preserve">. </w:t>
      </w:r>
      <w:r w:rsidR="00681FAD">
        <w:rPr>
          <w:rFonts w:ascii="Calibri" w:hAnsi="Calibri" w:cs="Calibri"/>
        </w:rPr>
        <w:t>L</w:t>
      </w:r>
      <w:r w:rsidRPr="00F66776">
        <w:rPr>
          <w:rFonts w:ascii="Calibri" w:hAnsi="Calibri" w:cs="Calibri"/>
        </w:rPr>
        <w:t>ist any potential challenges your state may face that may hinder your participation in this project. What strategies could be put in place to mitigate risks to project participation?</w:t>
      </w:r>
      <w:r w:rsidRPr="00630B0F">
        <w:rPr>
          <w:rFonts w:ascii="Calibri" w:hAnsi="Calibri" w:cs="Calibri"/>
          <w:i/>
        </w:rPr>
        <w:t xml:space="preserve"> </w:t>
      </w:r>
    </w:p>
    <w:p w14:paraId="3C56F047" w14:textId="77777777" w:rsidR="006C0752" w:rsidRDefault="006C0752" w:rsidP="006C0752">
      <w:pPr>
        <w:pStyle w:val="ListParagraph"/>
        <w:numPr>
          <w:ilvl w:val="0"/>
          <w:numId w:val="0"/>
        </w:numPr>
        <w:ind w:left="765"/>
      </w:pPr>
    </w:p>
    <w:tbl>
      <w:tblPr>
        <w:tblStyle w:val="TableGrid"/>
        <w:tblW w:w="8920" w:type="dxa"/>
        <w:tblInd w:w="765" w:type="dxa"/>
        <w:tblLook w:val="04A0" w:firstRow="1" w:lastRow="0" w:firstColumn="1" w:lastColumn="0" w:noHBand="0" w:noVBand="1"/>
      </w:tblPr>
      <w:tblGrid>
        <w:gridCol w:w="8920"/>
      </w:tblGrid>
      <w:tr w:rsidR="006C0752" w14:paraId="7D64912B" w14:textId="77777777" w:rsidTr="00681FAD">
        <w:trPr>
          <w:trHeight w:val="2160"/>
        </w:trPr>
        <w:tc>
          <w:tcPr>
            <w:tcW w:w="8920" w:type="dxa"/>
            <w:shd w:val="clear" w:color="auto" w:fill="auto"/>
          </w:tcPr>
          <w:p w14:paraId="14AAF423" w14:textId="77777777" w:rsidR="006C0752" w:rsidRDefault="006C0752" w:rsidP="00A850EE">
            <w:pPr>
              <w:pStyle w:val="ListParagraph"/>
              <w:numPr>
                <w:ilvl w:val="0"/>
                <w:numId w:val="0"/>
              </w:numPr>
            </w:pPr>
          </w:p>
        </w:tc>
      </w:tr>
      <w:bookmarkEnd w:id="1"/>
    </w:tbl>
    <w:p w14:paraId="16221024" w14:textId="77777777" w:rsidR="006C0752" w:rsidRPr="002232F3" w:rsidRDefault="006C0752" w:rsidP="006C0752">
      <w:pPr>
        <w:pStyle w:val="ListParagraph"/>
        <w:numPr>
          <w:ilvl w:val="0"/>
          <w:numId w:val="0"/>
        </w:numPr>
        <w:spacing w:after="0" w:line="240" w:lineRule="auto"/>
        <w:ind w:left="720"/>
        <w:rPr>
          <w:rFonts w:ascii="Calibri" w:hAnsi="Calibri" w:cs="Calibri"/>
        </w:rPr>
      </w:pPr>
    </w:p>
    <w:p w14:paraId="0855100E" w14:textId="77777777" w:rsidR="006C0752" w:rsidRDefault="006C0752" w:rsidP="006C0752">
      <w:pPr>
        <w:pStyle w:val="Heading1"/>
      </w:pPr>
      <w:bookmarkStart w:id="5" w:name="_Letter_of_Support"/>
      <w:bookmarkEnd w:id="5"/>
      <w:r>
        <w:t xml:space="preserve">Letter of Support </w:t>
      </w:r>
    </w:p>
    <w:p w14:paraId="371FC66B" w14:textId="1A83DED2" w:rsidR="00DD3A0A" w:rsidRPr="006C0752" w:rsidRDefault="006C0752" w:rsidP="006C0752">
      <w:bookmarkStart w:id="6" w:name="_Hlk99443854"/>
      <w:r>
        <w:t xml:space="preserve">Applicants must obtain a letter of support for participation from a member of their state’s </w:t>
      </w:r>
      <w:r w:rsidR="00681FAD">
        <w:t>e</w:t>
      </w:r>
      <w:r>
        <w:t xml:space="preserve">xecutive or </w:t>
      </w:r>
      <w:r w:rsidR="00681FAD">
        <w:t>l</w:t>
      </w:r>
      <w:r>
        <w:t>egislative leadership team (e.g., governor, Medicaid director, aging director). The letter should reiterate a commitment to the state’s efforts to scope the potential for a</w:t>
      </w:r>
      <w:r w:rsidR="00681FAD">
        <w:t>n MPA</w:t>
      </w:r>
      <w:r>
        <w:t xml:space="preserve"> and highlight state leadership’s support of the project team’s areas of focus and participation in learning collaborative activities. </w:t>
      </w:r>
      <w:bookmarkEnd w:id="6"/>
    </w:p>
    <w:sectPr w:rsidR="00DD3A0A" w:rsidRPr="006C0752" w:rsidSect="001A3612">
      <w:headerReference w:type="even" r:id="rId12"/>
      <w:footerReference w:type="default" r:id="rId13"/>
      <w:headerReference w:type="first" r:id="rId14"/>
      <w:footerReference w:type="first" r:id="rId15"/>
      <w:footnotePr>
        <w:numFmt w:val="chicago"/>
      </w:footnotePr>
      <w:endnotePr>
        <w:numFmt w:val="decimal"/>
      </w:endnotePr>
      <w:type w:val="continuous"/>
      <w:pgSz w:w="12240" w:h="15840" w:code="1"/>
      <w:pgMar w:top="1440" w:right="1296" w:bottom="1440" w:left="1296"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C33C" w14:textId="77777777" w:rsidR="00170247" w:rsidRPr="00A018D4" w:rsidRDefault="00170247" w:rsidP="00256317">
      <w:pPr>
        <w:pStyle w:val="EndnotesHeader"/>
        <w:spacing w:line="240" w:lineRule="auto"/>
        <w:rPr>
          <w:color w:val="4D4339" w:themeColor="text2" w:themeShade="80"/>
          <w:sz w:val="24"/>
          <w:szCs w:val="24"/>
        </w:rPr>
      </w:pPr>
      <w:r w:rsidRPr="00A018D4">
        <w:rPr>
          <w:color w:val="4D4339" w:themeColor="text2" w:themeShade="80"/>
          <w:sz w:val="24"/>
          <w:szCs w:val="24"/>
        </w:rPr>
        <w:t>Endnotes</w:t>
      </w:r>
    </w:p>
  </w:endnote>
  <w:endnote w:type="continuationSeparator" w:id="0">
    <w:p w14:paraId="26D092E4" w14:textId="77777777" w:rsidR="00170247" w:rsidRDefault="00170247"/>
  </w:endnote>
  <w:endnote w:type="continuationNotice" w:id="1">
    <w:p w14:paraId="58DB4DBE" w14:textId="77777777" w:rsidR="00170247" w:rsidRDefault="00170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D1F7" w14:textId="77777777" w:rsidR="002C6749" w:rsidRPr="00DD3A0A" w:rsidRDefault="009E336A" w:rsidP="002A49D2">
    <w:pPr>
      <w:pStyle w:val="Footer"/>
      <w:tabs>
        <w:tab w:val="clear" w:pos="9360"/>
        <w:tab w:val="right" w:pos="9630"/>
      </w:tabs>
      <w:ind w:right="18"/>
    </w:pPr>
    <w:r>
      <w:rPr>
        <w:b/>
        <w:bCs/>
        <w:color w:val="005A9C" w:themeColor="accent1"/>
        <w:sz w:val="18"/>
        <w:szCs w:val="18"/>
      </w:rPr>
      <w:t>CHCS</w:t>
    </w:r>
    <w:r w:rsidR="00DD3A0A" w:rsidRPr="00256317">
      <w:rPr>
        <w:b/>
        <w:bCs/>
        <w:color w:val="005A9C" w:themeColor="accent1"/>
        <w:sz w:val="18"/>
        <w:szCs w:val="18"/>
      </w:rPr>
      <w:t>.org</w:t>
    </w:r>
    <w:r w:rsidR="00DD3A0A" w:rsidRPr="00DD3A0A">
      <w:rPr>
        <w:iCs/>
        <w:sz w:val="18"/>
        <w:szCs w:val="18"/>
      </w:rPr>
      <w:tab/>
    </w:r>
    <w:r w:rsidR="00DD3A0A" w:rsidRPr="00DD3A0A">
      <w:rPr>
        <w:iCs/>
        <w:sz w:val="18"/>
        <w:szCs w:val="18"/>
      </w:rPr>
      <w:tab/>
    </w:r>
    <w:r w:rsidR="00DD3A0A" w:rsidRPr="00DD3A0A">
      <w:rPr>
        <w:b/>
        <w:bCs/>
        <w:iCs/>
        <w:color w:val="4D4339" w:themeColor="text2" w:themeShade="80"/>
        <w:sz w:val="18"/>
        <w:szCs w:val="18"/>
      </w:rPr>
      <w:fldChar w:fldCharType="begin"/>
    </w:r>
    <w:r w:rsidR="00DD3A0A" w:rsidRPr="00DD3A0A">
      <w:rPr>
        <w:b/>
        <w:bCs/>
        <w:iCs/>
        <w:color w:val="4D4339" w:themeColor="text2" w:themeShade="80"/>
        <w:sz w:val="18"/>
        <w:szCs w:val="18"/>
      </w:rPr>
      <w:instrText xml:space="preserve"> PAGE   \* MERGEFORMAT </w:instrText>
    </w:r>
    <w:r w:rsidR="00DD3A0A" w:rsidRPr="00DD3A0A">
      <w:rPr>
        <w:b/>
        <w:bCs/>
        <w:iCs/>
        <w:color w:val="4D4339" w:themeColor="text2" w:themeShade="80"/>
        <w:sz w:val="18"/>
        <w:szCs w:val="18"/>
      </w:rPr>
      <w:fldChar w:fldCharType="separate"/>
    </w:r>
    <w:r w:rsidR="00DD3A0A" w:rsidRPr="00DD3A0A">
      <w:rPr>
        <w:b/>
        <w:bCs/>
        <w:iCs/>
        <w:color w:val="4D4339" w:themeColor="text2" w:themeShade="80"/>
        <w:sz w:val="18"/>
        <w:szCs w:val="18"/>
      </w:rPr>
      <w:t>1</w:t>
    </w:r>
    <w:r w:rsidR="00DD3A0A" w:rsidRPr="00DD3A0A">
      <w:rPr>
        <w:b/>
        <w:bCs/>
        <w:iCs/>
        <w:noProof/>
        <w:color w:val="4D4339" w:themeColor="text2"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DA9D" w14:textId="77777777" w:rsidR="001F0756" w:rsidRPr="00256317" w:rsidRDefault="00935289" w:rsidP="002A49D2">
    <w:pPr>
      <w:pStyle w:val="TagLine"/>
      <w:tabs>
        <w:tab w:val="clear" w:pos="9360"/>
        <w:tab w:val="right" w:pos="9630"/>
        <w:tab w:val="right" w:pos="13500"/>
      </w:tabs>
      <w:ind w:right="18"/>
      <w:rPr>
        <w:sz w:val="18"/>
        <w:szCs w:val="18"/>
      </w:rPr>
    </w:pPr>
    <w:r>
      <w:rPr>
        <w:b/>
        <w:bCs/>
        <w:i w:val="0"/>
        <w:color w:val="005A9C" w:themeColor="accent1"/>
        <w:sz w:val="18"/>
        <w:szCs w:val="18"/>
      </w:rPr>
      <w:t>CHCS</w:t>
    </w:r>
    <w:r w:rsidR="001F0756" w:rsidRPr="00256317">
      <w:rPr>
        <w:b/>
        <w:bCs/>
        <w:i w:val="0"/>
        <w:color w:val="005A9C" w:themeColor="accent1"/>
        <w:sz w:val="18"/>
        <w:szCs w:val="18"/>
      </w:rPr>
      <w:t>.org</w:t>
    </w:r>
    <w:r w:rsidR="00256317">
      <w:rPr>
        <w:i w:val="0"/>
        <w:iCs/>
        <w:sz w:val="18"/>
        <w:szCs w:val="18"/>
      </w:rPr>
      <w:tab/>
    </w:r>
    <w:r w:rsidR="00256317">
      <w:rPr>
        <w:i w:val="0"/>
        <w:iCs/>
        <w:sz w:val="18"/>
        <w:szCs w:val="18"/>
      </w:rPr>
      <w:tab/>
    </w:r>
    <w:r w:rsidR="00256317" w:rsidRPr="00A018D4">
      <w:rPr>
        <w:b/>
        <w:bCs/>
        <w:i w:val="0"/>
        <w:iCs/>
        <w:color w:val="4D4339" w:themeColor="text2" w:themeShade="80"/>
        <w:sz w:val="18"/>
        <w:szCs w:val="18"/>
      </w:rPr>
      <w:fldChar w:fldCharType="begin"/>
    </w:r>
    <w:r w:rsidR="00256317" w:rsidRPr="00A018D4">
      <w:rPr>
        <w:b/>
        <w:bCs/>
        <w:i w:val="0"/>
        <w:iCs/>
        <w:color w:val="4D4339" w:themeColor="text2" w:themeShade="80"/>
        <w:sz w:val="18"/>
        <w:szCs w:val="18"/>
      </w:rPr>
      <w:instrText xml:space="preserve"> PAGE   \* MERGEFORMAT </w:instrText>
    </w:r>
    <w:r w:rsidR="00256317" w:rsidRPr="00A018D4">
      <w:rPr>
        <w:b/>
        <w:bCs/>
        <w:i w:val="0"/>
        <w:iCs/>
        <w:color w:val="4D4339" w:themeColor="text2" w:themeShade="80"/>
        <w:sz w:val="18"/>
        <w:szCs w:val="18"/>
      </w:rPr>
      <w:fldChar w:fldCharType="separate"/>
    </w:r>
    <w:r w:rsidR="00256317" w:rsidRPr="00A018D4">
      <w:rPr>
        <w:b/>
        <w:bCs/>
        <w:i w:val="0"/>
        <w:iCs/>
        <w:noProof/>
        <w:color w:val="4D4339" w:themeColor="text2" w:themeShade="80"/>
        <w:sz w:val="18"/>
        <w:szCs w:val="18"/>
      </w:rPr>
      <w:t>1</w:t>
    </w:r>
    <w:r w:rsidR="00256317" w:rsidRPr="00A018D4">
      <w:rPr>
        <w:b/>
        <w:bCs/>
        <w:i w:val="0"/>
        <w:iCs/>
        <w:noProof/>
        <w:color w:val="4D4339" w:themeColor="text2" w:themeShade="80"/>
        <w:sz w:val="18"/>
        <w:szCs w:val="18"/>
      </w:rPr>
      <w:fldChar w:fldCharType="end"/>
    </w:r>
    <w:r w:rsidR="001F0756" w:rsidRPr="00256317">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E307" w14:textId="77777777" w:rsidR="00170247" w:rsidRDefault="00170247" w:rsidP="002F2D51">
      <w:pPr>
        <w:spacing w:after="0"/>
        <w:rPr>
          <w:color w:val="D6CEC7" w:themeColor="text2" w:themeTint="66"/>
        </w:rPr>
      </w:pPr>
      <w:r w:rsidRPr="006A607C">
        <w:rPr>
          <w:color w:val="D6CEC7" w:themeColor="text2" w:themeTint="66"/>
        </w:rPr>
        <w:separator/>
      </w:r>
    </w:p>
    <w:p w14:paraId="29633227" w14:textId="77777777" w:rsidR="00170247" w:rsidRPr="006A607C" w:rsidRDefault="00170247" w:rsidP="002F2D51">
      <w:pPr>
        <w:spacing w:after="0"/>
        <w:rPr>
          <w:color w:val="D6CEC7" w:themeColor="text2" w:themeTint="66"/>
        </w:rPr>
      </w:pPr>
    </w:p>
  </w:footnote>
  <w:footnote w:type="continuationSeparator" w:id="0">
    <w:p w14:paraId="3DA60634" w14:textId="77777777" w:rsidR="00170247" w:rsidRDefault="00170247" w:rsidP="002F2D51">
      <w:pPr>
        <w:spacing w:after="0"/>
      </w:pPr>
      <w:r>
        <w:continuationSeparator/>
      </w:r>
    </w:p>
    <w:p w14:paraId="2548D5F4" w14:textId="77777777" w:rsidR="00170247" w:rsidRDefault="00170247"/>
    <w:p w14:paraId="7644BC0B" w14:textId="77777777" w:rsidR="00170247" w:rsidRDefault="00170247"/>
    <w:p w14:paraId="45EED9FF" w14:textId="77777777" w:rsidR="00170247" w:rsidRDefault="001702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B6C" w14:textId="77777777" w:rsidR="001D6FE7" w:rsidRDefault="001D6FE7">
    <w:pPr>
      <w:pStyle w:val="Header"/>
    </w:pPr>
  </w:p>
  <w:p w14:paraId="2275AB13" w14:textId="77777777" w:rsidR="00EF39C9" w:rsidRDefault="00EF39C9"/>
  <w:p w14:paraId="1730AD67" w14:textId="77777777" w:rsidR="00766A23" w:rsidRDefault="00766A23"/>
  <w:p w14:paraId="4179166B" w14:textId="77777777" w:rsidR="002C6749" w:rsidRDefault="002C67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E86E" w14:textId="77777777" w:rsidR="001F0756" w:rsidRDefault="001F0756" w:rsidP="0032405E">
    <w:pPr>
      <w:pStyle w:val="Header"/>
      <w:spacing w:line="240" w:lineRule="auto"/>
      <w:ind w:left="-540"/>
      <w:jc w:val="both"/>
    </w:pPr>
    <w:r>
      <w:rPr>
        <w:noProof/>
      </w:rPr>
      <w:drawing>
        <wp:inline distT="0" distB="0" distL="0" distR="0" wp14:anchorId="46CF1DC7" wp14:editId="12B6318A">
          <wp:extent cx="2194560" cy="446147"/>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94560" cy="446147"/>
                  </a:xfrm>
                  <a:prstGeom prst="rect">
                    <a:avLst/>
                  </a:prstGeom>
                </pic:spPr>
              </pic:pic>
            </a:graphicData>
          </a:graphic>
        </wp:inline>
      </w:drawing>
    </w:r>
  </w:p>
  <w:p w14:paraId="4B6D98A1" w14:textId="77777777" w:rsidR="001F0756" w:rsidRDefault="001F0756" w:rsidP="0032405E">
    <w:pPr>
      <w:pStyle w:val="Header"/>
      <w:jc w:val="both"/>
    </w:pPr>
  </w:p>
  <w:p w14:paraId="46853C11" w14:textId="77777777" w:rsidR="00296FF3" w:rsidRPr="001F0756" w:rsidRDefault="00296FF3" w:rsidP="0032405E">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9A56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A044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97224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CA55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0E25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3421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92B25626"/>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CD06FE7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D9BEF70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3443A2"/>
    <w:multiLevelType w:val="hybridMultilevel"/>
    <w:tmpl w:val="F1866B12"/>
    <w:lvl w:ilvl="0" w:tplc="2DF475CE">
      <w:start w:val="1"/>
      <w:numFmt w:val="decimal"/>
      <w:lvlText w:val="%1."/>
      <w:lvlJc w:val="left"/>
      <w:pPr>
        <w:ind w:left="720" w:hanging="360"/>
      </w:pPr>
      <w:rPr>
        <w:rFonts w:hint="default"/>
        <w:b/>
        <w:bCs/>
        <w:i/>
        <w:iCs/>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C90468"/>
    <w:multiLevelType w:val="hybridMultilevel"/>
    <w:tmpl w:val="BCCA0A98"/>
    <w:lvl w:ilvl="0" w:tplc="DF7C3738">
      <w:start w:val="1"/>
      <w:numFmt w:val="bullet"/>
      <w:pStyle w:val="ListParagraph"/>
      <w:lvlText w:val=""/>
      <w:lvlJc w:val="left"/>
      <w:pPr>
        <w:ind w:left="765" w:hanging="360"/>
      </w:pPr>
      <w:rPr>
        <w:rFonts w:ascii="Symbol" w:hAnsi="Symbol" w:hint="default"/>
        <w:color w:val="FFBF00" w:themeColor="accent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323E44A1"/>
    <w:multiLevelType w:val="hybridMultilevel"/>
    <w:tmpl w:val="3580D268"/>
    <w:lvl w:ilvl="0" w:tplc="49B4DD2A">
      <w:start w:val="1"/>
      <w:numFmt w:val="bullet"/>
      <w:pStyle w:val="BulletedList-NoSpacing"/>
      <w:lvlText w:val=""/>
      <w:lvlJc w:val="left"/>
      <w:pPr>
        <w:ind w:left="446" w:hanging="360"/>
      </w:pPr>
      <w:rPr>
        <w:rFonts w:ascii="Wingdings" w:hAnsi="Wingdings" w:hint="default"/>
        <w:color w:val="005A9C" w:themeColor="accent1"/>
        <w:sz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986"/>
    <w:multiLevelType w:val="hybridMultilevel"/>
    <w:tmpl w:val="59127AAA"/>
    <w:lvl w:ilvl="0" w:tplc="9B2A3D18">
      <w:start w:val="1"/>
      <w:numFmt w:val="bullet"/>
      <w:lvlText w:val=""/>
      <w:lvlJc w:val="left"/>
      <w:pPr>
        <w:ind w:left="806" w:hanging="360"/>
      </w:pPr>
      <w:rPr>
        <w:rFonts w:ascii="Wingdings" w:hAnsi="Wingdings" w:hint="default"/>
        <w:color w:val="005A9C" w:themeColor="accent1"/>
        <w:sz w:val="1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2AA091A"/>
    <w:multiLevelType w:val="hybridMultilevel"/>
    <w:tmpl w:val="94F886EE"/>
    <w:lvl w:ilvl="0" w:tplc="6634312E">
      <w:start w:val="1"/>
      <w:numFmt w:val="bullet"/>
      <w:lvlText w:val=""/>
      <w:lvlJc w:val="left"/>
      <w:pPr>
        <w:ind w:left="720" w:hanging="360"/>
      </w:pPr>
      <w:rPr>
        <w:rFonts w:ascii="Wingdings" w:hAnsi="Wingdings" w:hint="default"/>
        <w:b w:val="0"/>
        <w:bCs w:val="0"/>
        <w:i w:val="0"/>
        <w:iCs w:val="0"/>
        <w:color w:val="428BCA"/>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9B0A86"/>
    <w:multiLevelType w:val="hybridMultilevel"/>
    <w:tmpl w:val="AA180632"/>
    <w:lvl w:ilvl="0" w:tplc="2D28B9E2">
      <w:start w:val="1"/>
      <w:numFmt w:val="decimal"/>
      <w:lvlText w:val="%1."/>
      <w:lvlJc w:val="left"/>
      <w:pPr>
        <w:ind w:left="765"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998819">
    <w:abstractNumId w:val="11"/>
  </w:num>
  <w:num w:numId="2" w16cid:durableId="1741710430">
    <w:abstractNumId w:val="10"/>
  </w:num>
  <w:num w:numId="3" w16cid:durableId="1571842042">
    <w:abstractNumId w:val="8"/>
  </w:num>
  <w:num w:numId="4" w16cid:durableId="561673089">
    <w:abstractNumId w:val="6"/>
  </w:num>
  <w:num w:numId="5" w16cid:durableId="1617441983">
    <w:abstractNumId w:val="5"/>
  </w:num>
  <w:num w:numId="6" w16cid:durableId="1238974320">
    <w:abstractNumId w:val="4"/>
  </w:num>
  <w:num w:numId="7" w16cid:durableId="1371879966">
    <w:abstractNumId w:val="7"/>
  </w:num>
  <w:num w:numId="8" w16cid:durableId="1270628067">
    <w:abstractNumId w:val="3"/>
  </w:num>
  <w:num w:numId="9" w16cid:durableId="608975149">
    <w:abstractNumId w:val="2"/>
  </w:num>
  <w:num w:numId="10" w16cid:durableId="1604190957">
    <w:abstractNumId w:val="1"/>
  </w:num>
  <w:num w:numId="11" w16cid:durableId="1215390376">
    <w:abstractNumId w:val="0"/>
  </w:num>
  <w:num w:numId="12" w16cid:durableId="1526477657">
    <w:abstractNumId w:val="12"/>
  </w:num>
  <w:num w:numId="13" w16cid:durableId="617955860">
    <w:abstractNumId w:val="14"/>
  </w:num>
  <w:num w:numId="14" w16cid:durableId="809520535">
    <w:abstractNumId w:val="13"/>
  </w:num>
  <w:num w:numId="15" w16cid:durableId="14170500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numFmt w:val="chicago"/>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EwNrGwNDMzNTYyNTBX0lEKTi0uzszPAykwMqsFACwD4U8tAAAA"/>
  </w:docVars>
  <w:rsids>
    <w:rsidRoot w:val="006C0752"/>
    <w:rsid w:val="0000245D"/>
    <w:rsid w:val="00003E0D"/>
    <w:rsid w:val="00016441"/>
    <w:rsid w:val="00017347"/>
    <w:rsid w:val="00021122"/>
    <w:rsid w:val="0002508F"/>
    <w:rsid w:val="0003211D"/>
    <w:rsid w:val="00032B23"/>
    <w:rsid w:val="00032BBB"/>
    <w:rsid w:val="00034C49"/>
    <w:rsid w:val="00046BD9"/>
    <w:rsid w:val="00061D35"/>
    <w:rsid w:val="000738A0"/>
    <w:rsid w:val="00074C98"/>
    <w:rsid w:val="0008261A"/>
    <w:rsid w:val="000827DB"/>
    <w:rsid w:val="00085636"/>
    <w:rsid w:val="00095685"/>
    <w:rsid w:val="00096D3D"/>
    <w:rsid w:val="000B35BC"/>
    <w:rsid w:val="000B5682"/>
    <w:rsid w:val="000B611B"/>
    <w:rsid w:val="000B65B8"/>
    <w:rsid w:val="000C314D"/>
    <w:rsid w:val="000C3AD2"/>
    <w:rsid w:val="000C57C8"/>
    <w:rsid w:val="000C7673"/>
    <w:rsid w:val="000C76D2"/>
    <w:rsid w:val="000D03C3"/>
    <w:rsid w:val="000D1250"/>
    <w:rsid w:val="000D2671"/>
    <w:rsid w:val="000D41A2"/>
    <w:rsid w:val="000D5651"/>
    <w:rsid w:val="000D6A68"/>
    <w:rsid w:val="000E3365"/>
    <w:rsid w:val="000F05FD"/>
    <w:rsid w:val="000F1AE3"/>
    <w:rsid w:val="000F5A4D"/>
    <w:rsid w:val="00102156"/>
    <w:rsid w:val="00115FA9"/>
    <w:rsid w:val="00117ACB"/>
    <w:rsid w:val="00123368"/>
    <w:rsid w:val="001239B4"/>
    <w:rsid w:val="00126FE5"/>
    <w:rsid w:val="001319D0"/>
    <w:rsid w:val="001370FC"/>
    <w:rsid w:val="00154F7D"/>
    <w:rsid w:val="00155CF4"/>
    <w:rsid w:val="00156F82"/>
    <w:rsid w:val="001612CA"/>
    <w:rsid w:val="0016170F"/>
    <w:rsid w:val="00163738"/>
    <w:rsid w:val="001674BD"/>
    <w:rsid w:val="00170247"/>
    <w:rsid w:val="00191532"/>
    <w:rsid w:val="00193AE7"/>
    <w:rsid w:val="001A3612"/>
    <w:rsid w:val="001A5EFD"/>
    <w:rsid w:val="001A6CCB"/>
    <w:rsid w:val="001A7F87"/>
    <w:rsid w:val="001B2B00"/>
    <w:rsid w:val="001B3BA9"/>
    <w:rsid w:val="001B42C2"/>
    <w:rsid w:val="001B4AA3"/>
    <w:rsid w:val="001B5128"/>
    <w:rsid w:val="001B582C"/>
    <w:rsid w:val="001B5C65"/>
    <w:rsid w:val="001C2A86"/>
    <w:rsid w:val="001C6E74"/>
    <w:rsid w:val="001D31A7"/>
    <w:rsid w:val="001D6FE7"/>
    <w:rsid w:val="001E1FE0"/>
    <w:rsid w:val="001E4B3D"/>
    <w:rsid w:val="001E6923"/>
    <w:rsid w:val="001E79DF"/>
    <w:rsid w:val="001F0756"/>
    <w:rsid w:val="001F0C19"/>
    <w:rsid w:val="001F31A0"/>
    <w:rsid w:val="001F4BCE"/>
    <w:rsid w:val="001F57E3"/>
    <w:rsid w:val="001F6FB2"/>
    <w:rsid w:val="0021097D"/>
    <w:rsid w:val="00217B9F"/>
    <w:rsid w:val="002205B3"/>
    <w:rsid w:val="00221D05"/>
    <w:rsid w:val="00222F66"/>
    <w:rsid w:val="00226A18"/>
    <w:rsid w:val="00226D91"/>
    <w:rsid w:val="00231CA6"/>
    <w:rsid w:val="00242D61"/>
    <w:rsid w:val="00251D8E"/>
    <w:rsid w:val="002538F6"/>
    <w:rsid w:val="00254439"/>
    <w:rsid w:val="00256317"/>
    <w:rsid w:val="00261341"/>
    <w:rsid w:val="00274664"/>
    <w:rsid w:val="00276D3E"/>
    <w:rsid w:val="002817C2"/>
    <w:rsid w:val="00286DC4"/>
    <w:rsid w:val="002872C0"/>
    <w:rsid w:val="00290018"/>
    <w:rsid w:val="00291E91"/>
    <w:rsid w:val="00292506"/>
    <w:rsid w:val="00296FF3"/>
    <w:rsid w:val="002A49D2"/>
    <w:rsid w:val="002A5DDB"/>
    <w:rsid w:val="002A7924"/>
    <w:rsid w:val="002B0A6C"/>
    <w:rsid w:val="002B205C"/>
    <w:rsid w:val="002B331C"/>
    <w:rsid w:val="002C53AD"/>
    <w:rsid w:val="002C6749"/>
    <w:rsid w:val="002C7491"/>
    <w:rsid w:val="002D2D13"/>
    <w:rsid w:val="002D30B1"/>
    <w:rsid w:val="002F17C8"/>
    <w:rsid w:val="002F2D51"/>
    <w:rsid w:val="002F3B17"/>
    <w:rsid w:val="002F583E"/>
    <w:rsid w:val="002F6B62"/>
    <w:rsid w:val="002F70F7"/>
    <w:rsid w:val="00300095"/>
    <w:rsid w:val="00310BD8"/>
    <w:rsid w:val="00310E16"/>
    <w:rsid w:val="003154A0"/>
    <w:rsid w:val="0032405E"/>
    <w:rsid w:val="00326F9A"/>
    <w:rsid w:val="00337AC7"/>
    <w:rsid w:val="00337C8F"/>
    <w:rsid w:val="00346681"/>
    <w:rsid w:val="00350EE8"/>
    <w:rsid w:val="003555BC"/>
    <w:rsid w:val="00355671"/>
    <w:rsid w:val="003568A6"/>
    <w:rsid w:val="00362C28"/>
    <w:rsid w:val="003661EF"/>
    <w:rsid w:val="00373F0A"/>
    <w:rsid w:val="003829F3"/>
    <w:rsid w:val="0038319B"/>
    <w:rsid w:val="0039002E"/>
    <w:rsid w:val="00396F6F"/>
    <w:rsid w:val="003A0867"/>
    <w:rsid w:val="003A1D75"/>
    <w:rsid w:val="003B52D9"/>
    <w:rsid w:val="003C1335"/>
    <w:rsid w:val="003C17E7"/>
    <w:rsid w:val="003D1D53"/>
    <w:rsid w:val="003E358B"/>
    <w:rsid w:val="003F25E9"/>
    <w:rsid w:val="003F4ED6"/>
    <w:rsid w:val="00401A34"/>
    <w:rsid w:val="004079FF"/>
    <w:rsid w:val="00412715"/>
    <w:rsid w:val="004136EC"/>
    <w:rsid w:val="004223F5"/>
    <w:rsid w:val="00424401"/>
    <w:rsid w:val="004258A7"/>
    <w:rsid w:val="00427074"/>
    <w:rsid w:val="00436800"/>
    <w:rsid w:val="004401F4"/>
    <w:rsid w:val="004443FC"/>
    <w:rsid w:val="00451FA3"/>
    <w:rsid w:val="004529D1"/>
    <w:rsid w:val="00453972"/>
    <w:rsid w:val="004541D4"/>
    <w:rsid w:val="004548F1"/>
    <w:rsid w:val="004614C7"/>
    <w:rsid w:val="0046376E"/>
    <w:rsid w:val="00463C70"/>
    <w:rsid w:val="00465D7C"/>
    <w:rsid w:val="00467743"/>
    <w:rsid w:val="004703A3"/>
    <w:rsid w:val="004703DC"/>
    <w:rsid w:val="004839B2"/>
    <w:rsid w:val="004845C3"/>
    <w:rsid w:val="00484A3D"/>
    <w:rsid w:val="00487A71"/>
    <w:rsid w:val="004906FA"/>
    <w:rsid w:val="004913FB"/>
    <w:rsid w:val="004A51D8"/>
    <w:rsid w:val="004C59F5"/>
    <w:rsid w:val="004C7FC7"/>
    <w:rsid w:val="004D1E7F"/>
    <w:rsid w:val="004D1EE3"/>
    <w:rsid w:val="004D52FF"/>
    <w:rsid w:val="004F35C6"/>
    <w:rsid w:val="004F4E46"/>
    <w:rsid w:val="004F596E"/>
    <w:rsid w:val="004F7EAB"/>
    <w:rsid w:val="004F7EC8"/>
    <w:rsid w:val="0050078D"/>
    <w:rsid w:val="00501FE5"/>
    <w:rsid w:val="00507792"/>
    <w:rsid w:val="00516165"/>
    <w:rsid w:val="005162F8"/>
    <w:rsid w:val="0051767F"/>
    <w:rsid w:val="00517AFD"/>
    <w:rsid w:val="005231AF"/>
    <w:rsid w:val="005273B6"/>
    <w:rsid w:val="0052754B"/>
    <w:rsid w:val="00532D7C"/>
    <w:rsid w:val="00536410"/>
    <w:rsid w:val="00542DA0"/>
    <w:rsid w:val="005449EA"/>
    <w:rsid w:val="0056577F"/>
    <w:rsid w:val="00567C50"/>
    <w:rsid w:val="00582056"/>
    <w:rsid w:val="00595C2B"/>
    <w:rsid w:val="005960BA"/>
    <w:rsid w:val="005A2687"/>
    <w:rsid w:val="005A2781"/>
    <w:rsid w:val="005A5206"/>
    <w:rsid w:val="005B04AF"/>
    <w:rsid w:val="005B08A7"/>
    <w:rsid w:val="005B58B8"/>
    <w:rsid w:val="005B7A9A"/>
    <w:rsid w:val="005C0616"/>
    <w:rsid w:val="005C493F"/>
    <w:rsid w:val="005D168E"/>
    <w:rsid w:val="005E5FB3"/>
    <w:rsid w:val="005E62A9"/>
    <w:rsid w:val="005E6413"/>
    <w:rsid w:val="005F099B"/>
    <w:rsid w:val="005F6A19"/>
    <w:rsid w:val="006017A4"/>
    <w:rsid w:val="00601E9E"/>
    <w:rsid w:val="00621D5B"/>
    <w:rsid w:val="0062349B"/>
    <w:rsid w:val="00627812"/>
    <w:rsid w:val="006338F0"/>
    <w:rsid w:val="006417B9"/>
    <w:rsid w:val="00642442"/>
    <w:rsid w:val="0064247F"/>
    <w:rsid w:val="006475C1"/>
    <w:rsid w:val="00650253"/>
    <w:rsid w:val="00655D01"/>
    <w:rsid w:val="0066750D"/>
    <w:rsid w:val="00681BDF"/>
    <w:rsid w:val="00681FAD"/>
    <w:rsid w:val="00682BF7"/>
    <w:rsid w:val="00683A1B"/>
    <w:rsid w:val="006875EE"/>
    <w:rsid w:val="00687A5A"/>
    <w:rsid w:val="00687BC2"/>
    <w:rsid w:val="006A17C1"/>
    <w:rsid w:val="006A268C"/>
    <w:rsid w:val="006A607C"/>
    <w:rsid w:val="006B70CA"/>
    <w:rsid w:val="006C0752"/>
    <w:rsid w:val="006D00AE"/>
    <w:rsid w:val="006D0DB5"/>
    <w:rsid w:val="006D41A0"/>
    <w:rsid w:val="006D4B23"/>
    <w:rsid w:val="006D6156"/>
    <w:rsid w:val="006E0368"/>
    <w:rsid w:val="006F0F9B"/>
    <w:rsid w:val="006F3BC5"/>
    <w:rsid w:val="00703749"/>
    <w:rsid w:val="00703D34"/>
    <w:rsid w:val="00703DF1"/>
    <w:rsid w:val="00705B4C"/>
    <w:rsid w:val="00707719"/>
    <w:rsid w:val="0071684D"/>
    <w:rsid w:val="0072118F"/>
    <w:rsid w:val="00727A83"/>
    <w:rsid w:val="0073086F"/>
    <w:rsid w:val="00737DB5"/>
    <w:rsid w:val="00737EDD"/>
    <w:rsid w:val="0074065B"/>
    <w:rsid w:val="00743130"/>
    <w:rsid w:val="00744FE4"/>
    <w:rsid w:val="007465FD"/>
    <w:rsid w:val="007618FB"/>
    <w:rsid w:val="007619AA"/>
    <w:rsid w:val="00766A23"/>
    <w:rsid w:val="00767EE8"/>
    <w:rsid w:val="00773459"/>
    <w:rsid w:val="007744F1"/>
    <w:rsid w:val="00785AC0"/>
    <w:rsid w:val="00786BFB"/>
    <w:rsid w:val="00787696"/>
    <w:rsid w:val="00790C71"/>
    <w:rsid w:val="00791194"/>
    <w:rsid w:val="00793CE2"/>
    <w:rsid w:val="0079446E"/>
    <w:rsid w:val="007A0037"/>
    <w:rsid w:val="007A023C"/>
    <w:rsid w:val="007B3416"/>
    <w:rsid w:val="007B7249"/>
    <w:rsid w:val="007C1240"/>
    <w:rsid w:val="007C652E"/>
    <w:rsid w:val="007D6C96"/>
    <w:rsid w:val="007E558F"/>
    <w:rsid w:val="007F096E"/>
    <w:rsid w:val="007F1F5B"/>
    <w:rsid w:val="007F2FC5"/>
    <w:rsid w:val="007F744C"/>
    <w:rsid w:val="00802F95"/>
    <w:rsid w:val="008125A9"/>
    <w:rsid w:val="008166E9"/>
    <w:rsid w:val="00820285"/>
    <w:rsid w:val="00832A9D"/>
    <w:rsid w:val="00835B1E"/>
    <w:rsid w:val="00844DE7"/>
    <w:rsid w:val="0085299B"/>
    <w:rsid w:val="00854594"/>
    <w:rsid w:val="00863C0D"/>
    <w:rsid w:val="008661A1"/>
    <w:rsid w:val="008662F3"/>
    <w:rsid w:val="00872216"/>
    <w:rsid w:val="00872D5C"/>
    <w:rsid w:val="00874034"/>
    <w:rsid w:val="0088121B"/>
    <w:rsid w:val="00891E99"/>
    <w:rsid w:val="008940BD"/>
    <w:rsid w:val="008964E4"/>
    <w:rsid w:val="00896786"/>
    <w:rsid w:val="008A77FC"/>
    <w:rsid w:val="008B092F"/>
    <w:rsid w:val="008B519D"/>
    <w:rsid w:val="008C06F3"/>
    <w:rsid w:val="008C26BE"/>
    <w:rsid w:val="008C40AF"/>
    <w:rsid w:val="008D0658"/>
    <w:rsid w:val="008D0CB5"/>
    <w:rsid w:val="008D20F5"/>
    <w:rsid w:val="008D315B"/>
    <w:rsid w:val="008D471E"/>
    <w:rsid w:val="008F59D3"/>
    <w:rsid w:val="00900ED1"/>
    <w:rsid w:val="009032F4"/>
    <w:rsid w:val="00915073"/>
    <w:rsid w:val="0092375B"/>
    <w:rsid w:val="00923DBB"/>
    <w:rsid w:val="009243BD"/>
    <w:rsid w:val="00935289"/>
    <w:rsid w:val="00935678"/>
    <w:rsid w:val="009368AF"/>
    <w:rsid w:val="0094431C"/>
    <w:rsid w:val="009501D4"/>
    <w:rsid w:val="0095205F"/>
    <w:rsid w:val="00961570"/>
    <w:rsid w:val="00963549"/>
    <w:rsid w:val="009675F3"/>
    <w:rsid w:val="00975DCB"/>
    <w:rsid w:val="00984A38"/>
    <w:rsid w:val="00986624"/>
    <w:rsid w:val="009933F1"/>
    <w:rsid w:val="009944B3"/>
    <w:rsid w:val="00994E45"/>
    <w:rsid w:val="00996ADB"/>
    <w:rsid w:val="0099752D"/>
    <w:rsid w:val="00997BBF"/>
    <w:rsid w:val="009A0838"/>
    <w:rsid w:val="009A27E7"/>
    <w:rsid w:val="009B00D4"/>
    <w:rsid w:val="009B7D72"/>
    <w:rsid w:val="009C2479"/>
    <w:rsid w:val="009C2B49"/>
    <w:rsid w:val="009C3605"/>
    <w:rsid w:val="009C75BE"/>
    <w:rsid w:val="009D6876"/>
    <w:rsid w:val="009E336A"/>
    <w:rsid w:val="009E37AD"/>
    <w:rsid w:val="009E4749"/>
    <w:rsid w:val="009E4AA0"/>
    <w:rsid w:val="009F1708"/>
    <w:rsid w:val="009F7A0A"/>
    <w:rsid w:val="00A00520"/>
    <w:rsid w:val="00A018D4"/>
    <w:rsid w:val="00A0232D"/>
    <w:rsid w:val="00A06649"/>
    <w:rsid w:val="00A12214"/>
    <w:rsid w:val="00A13E6A"/>
    <w:rsid w:val="00A15A18"/>
    <w:rsid w:val="00A20881"/>
    <w:rsid w:val="00A25B20"/>
    <w:rsid w:val="00A325FE"/>
    <w:rsid w:val="00A40027"/>
    <w:rsid w:val="00A4236E"/>
    <w:rsid w:val="00A46E7D"/>
    <w:rsid w:val="00A63ADC"/>
    <w:rsid w:val="00A66F69"/>
    <w:rsid w:val="00A66FB7"/>
    <w:rsid w:val="00A71B66"/>
    <w:rsid w:val="00A71D07"/>
    <w:rsid w:val="00A80B3A"/>
    <w:rsid w:val="00A85D2B"/>
    <w:rsid w:val="00A911B3"/>
    <w:rsid w:val="00A9244A"/>
    <w:rsid w:val="00AA4812"/>
    <w:rsid w:val="00AA596D"/>
    <w:rsid w:val="00AC3EFD"/>
    <w:rsid w:val="00AD0EF1"/>
    <w:rsid w:val="00AD465D"/>
    <w:rsid w:val="00AD4807"/>
    <w:rsid w:val="00AD513F"/>
    <w:rsid w:val="00AD53E6"/>
    <w:rsid w:val="00AE71B0"/>
    <w:rsid w:val="00AF00DA"/>
    <w:rsid w:val="00AF2107"/>
    <w:rsid w:val="00AF415D"/>
    <w:rsid w:val="00AF6271"/>
    <w:rsid w:val="00B04C15"/>
    <w:rsid w:val="00B10E86"/>
    <w:rsid w:val="00B13EB9"/>
    <w:rsid w:val="00B23A67"/>
    <w:rsid w:val="00B250C4"/>
    <w:rsid w:val="00B30B94"/>
    <w:rsid w:val="00B34E56"/>
    <w:rsid w:val="00B44847"/>
    <w:rsid w:val="00B47173"/>
    <w:rsid w:val="00B50467"/>
    <w:rsid w:val="00B62EB9"/>
    <w:rsid w:val="00B661B5"/>
    <w:rsid w:val="00B66C2B"/>
    <w:rsid w:val="00B67575"/>
    <w:rsid w:val="00B76685"/>
    <w:rsid w:val="00B76B44"/>
    <w:rsid w:val="00B77020"/>
    <w:rsid w:val="00B96D50"/>
    <w:rsid w:val="00BA17E8"/>
    <w:rsid w:val="00BA34DD"/>
    <w:rsid w:val="00BA37FC"/>
    <w:rsid w:val="00BA5505"/>
    <w:rsid w:val="00BA7894"/>
    <w:rsid w:val="00BB20A2"/>
    <w:rsid w:val="00BB4CB9"/>
    <w:rsid w:val="00BC65BC"/>
    <w:rsid w:val="00BD0628"/>
    <w:rsid w:val="00BD657A"/>
    <w:rsid w:val="00BD7CD3"/>
    <w:rsid w:val="00BE1CCD"/>
    <w:rsid w:val="00BE2E06"/>
    <w:rsid w:val="00BE3041"/>
    <w:rsid w:val="00BE75E8"/>
    <w:rsid w:val="00BE7AFD"/>
    <w:rsid w:val="00BF18BB"/>
    <w:rsid w:val="00BF28D9"/>
    <w:rsid w:val="00C109D0"/>
    <w:rsid w:val="00C12FA8"/>
    <w:rsid w:val="00C13D41"/>
    <w:rsid w:val="00C14EE8"/>
    <w:rsid w:val="00C22249"/>
    <w:rsid w:val="00C2325F"/>
    <w:rsid w:val="00C24FFF"/>
    <w:rsid w:val="00C5110F"/>
    <w:rsid w:val="00C57128"/>
    <w:rsid w:val="00C6167C"/>
    <w:rsid w:val="00C65198"/>
    <w:rsid w:val="00C7221F"/>
    <w:rsid w:val="00C75728"/>
    <w:rsid w:val="00C90813"/>
    <w:rsid w:val="00C9283F"/>
    <w:rsid w:val="00C97BC6"/>
    <w:rsid w:val="00CA3B5B"/>
    <w:rsid w:val="00CB0DDB"/>
    <w:rsid w:val="00CB2AB1"/>
    <w:rsid w:val="00CB4056"/>
    <w:rsid w:val="00CB72FD"/>
    <w:rsid w:val="00CB7FDF"/>
    <w:rsid w:val="00CC29E7"/>
    <w:rsid w:val="00CC30B9"/>
    <w:rsid w:val="00CC34CE"/>
    <w:rsid w:val="00CC49A1"/>
    <w:rsid w:val="00CC4F25"/>
    <w:rsid w:val="00CC57FC"/>
    <w:rsid w:val="00CD1681"/>
    <w:rsid w:val="00CD339D"/>
    <w:rsid w:val="00CD4D52"/>
    <w:rsid w:val="00CD5B20"/>
    <w:rsid w:val="00CE30A5"/>
    <w:rsid w:val="00CF0EE8"/>
    <w:rsid w:val="00D028F3"/>
    <w:rsid w:val="00D0373B"/>
    <w:rsid w:val="00D04202"/>
    <w:rsid w:val="00D04299"/>
    <w:rsid w:val="00D06EED"/>
    <w:rsid w:val="00D16C07"/>
    <w:rsid w:val="00D3054F"/>
    <w:rsid w:val="00D46E8E"/>
    <w:rsid w:val="00D56625"/>
    <w:rsid w:val="00D57812"/>
    <w:rsid w:val="00D57FF3"/>
    <w:rsid w:val="00D60886"/>
    <w:rsid w:val="00D62AA4"/>
    <w:rsid w:val="00D66117"/>
    <w:rsid w:val="00D72ECB"/>
    <w:rsid w:val="00D7759F"/>
    <w:rsid w:val="00D82519"/>
    <w:rsid w:val="00D82EBD"/>
    <w:rsid w:val="00D85088"/>
    <w:rsid w:val="00D96C2B"/>
    <w:rsid w:val="00D96C66"/>
    <w:rsid w:val="00DA1F91"/>
    <w:rsid w:val="00DA25BA"/>
    <w:rsid w:val="00DA358C"/>
    <w:rsid w:val="00DB2F66"/>
    <w:rsid w:val="00DB3DDA"/>
    <w:rsid w:val="00DB55E7"/>
    <w:rsid w:val="00DB73D1"/>
    <w:rsid w:val="00DB78A2"/>
    <w:rsid w:val="00DC70EF"/>
    <w:rsid w:val="00DD0FD3"/>
    <w:rsid w:val="00DD3A0A"/>
    <w:rsid w:val="00DD751B"/>
    <w:rsid w:val="00DE4DF0"/>
    <w:rsid w:val="00DF0206"/>
    <w:rsid w:val="00DF2337"/>
    <w:rsid w:val="00DF2B29"/>
    <w:rsid w:val="00DF78A1"/>
    <w:rsid w:val="00E01206"/>
    <w:rsid w:val="00E0220B"/>
    <w:rsid w:val="00E036F8"/>
    <w:rsid w:val="00E14B3E"/>
    <w:rsid w:val="00E14C3F"/>
    <w:rsid w:val="00E21A9F"/>
    <w:rsid w:val="00E36860"/>
    <w:rsid w:val="00E46AC9"/>
    <w:rsid w:val="00E519B8"/>
    <w:rsid w:val="00E5600D"/>
    <w:rsid w:val="00E626E1"/>
    <w:rsid w:val="00E65E09"/>
    <w:rsid w:val="00E96F75"/>
    <w:rsid w:val="00E9711B"/>
    <w:rsid w:val="00EB2975"/>
    <w:rsid w:val="00EB495E"/>
    <w:rsid w:val="00EC4F62"/>
    <w:rsid w:val="00EC5E85"/>
    <w:rsid w:val="00ED78F2"/>
    <w:rsid w:val="00EE02F2"/>
    <w:rsid w:val="00EF000C"/>
    <w:rsid w:val="00EF09D1"/>
    <w:rsid w:val="00EF39C9"/>
    <w:rsid w:val="00F04E07"/>
    <w:rsid w:val="00F055A8"/>
    <w:rsid w:val="00F12742"/>
    <w:rsid w:val="00F26DF0"/>
    <w:rsid w:val="00F32758"/>
    <w:rsid w:val="00F419B9"/>
    <w:rsid w:val="00F44EC0"/>
    <w:rsid w:val="00F569FA"/>
    <w:rsid w:val="00F56B19"/>
    <w:rsid w:val="00F67D53"/>
    <w:rsid w:val="00F7280D"/>
    <w:rsid w:val="00F8090D"/>
    <w:rsid w:val="00F81212"/>
    <w:rsid w:val="00F818B9"/>
    <w:rsid w:val="00F83EB0"/>
    <w:rsid w:val="00F87470"/>
    <w:rsid w:val="00F90F0B"/>
    <w:rsid w:val="00F91CDD"/>
    <w:rsid w:val="00F94F39"/>
    <w:rsid w:val="00FA1FB9"/>
    <w:rsid w:val="00FA3439"/>
    <w:rsid w:val="00FA58CA"/>
    <w:rsid w:val="00FB2614"/>
    <w:rsid w:val="00FB5088"/>
    <w:rsid w:val="00FC1021"/>
    <w:rsid w:val="00FC5F17"/>
    <w:rsid w:val="00FC7AA7"/>
    <w:rsid w:val="00FD0480"/>
    <w:rsid w:val="00FD47FB"/>
    <w:rsid w:val="00FD5507"/>
    <w:rsid w:val="00FD571C"/>
    <w:rsid w:val="00FE0FA4"/>
    <w:rsid w:val="00FE2367"/>
    <w:rsid w:val="00FE290E"/>
    <w:rsid w:val="00FE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C215B"/>
  <w15:docId w15:val="{E1AFC74D-43E4-460D-88F7-70709F86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pacing w:val="-3"/>
        <w:sz w:val="21"/>
        <w:szCs w:val="21"/>
        <w:lang w:val="en-US" w:eastAsia="en-US"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uiPriority w:val="1"/>
    <w:qFormat/>
    <w:rsid w:val="00DA358C"/>
    <w:pPr>
      <w:spacing w:after="240" w:line="228" w:lineRule="auto"/>
    </w:pPr>
    <w:rPr>
      <w:kern w:val="21"/>
    </w:rPr>
  </w:style>
  <w:style w:type="paragraph" w:styleId="Heading1">
    <w:name w:val="heading 1"/>
    <w:basedOn w:val="Normal"/>
    <w:next w:val="Normal"/>
    <w:link w:val="Heading1Char"/>
    <w:uiPriority w:val="2"/>
    <w:qFormat/>
    <w:rsid w:val="00193AE7"/>
    <w:pPr>
      <w:keepNext/>
      <w:keepLines/>
      <w:spacing w:before="240" w:line="216" w:lineRule="auto"/>
      <w:outlineLvl w:val="0"/>
    </w:pPr>
    <w:rPr>
      <w:rFonts w:asciiTheme="majorHAnsi" w:eastAsiaTheme="majorEastAsia" w:hAnsiTheme="majorHAnsi" w:cstheme="majorBidi"/>
      <w:b/>
      <w:color w:val="005A9C" w:themeColor="accent1"/>
      <w:sz w:val="36"/>
      <w:szCs w:val="32"/>
    </w:rPr>
  </w:style>
  <w:style w:type="paragraph" w:styleId="Heading2">
    <w:name w:val="heading 2"/>
    <w:basedOn w:val="Normal"/>
    <w:next w:val="Normal"/>
    <w:link w:val="Heading2Char"/>
    <w:uiPriority w:val="2"/>
    <w:qFormat/>
    <w:rsid w:val="00193AE7"/>
    <w:pPr>
      <w:keepNext/>
      <w:keepLines/>
      <w:spacing w:before="240" w:after="120" w:line="216" w:lineRule="auto"/>
      <w:outlineLvl w:val="1"/>
    </w:pPr>
    <w:rPr>
      <w:rFonts w:asciiTheme="majorHAnsi" w:eastAsiaTheme="majorEastAsia" w:hAnsiTheme="majorHAnsi" w:cstheme="majorBidi"/>
      <w:b/>
      <w:color w:val="0D8ABB" w:themeColor="accent3" w:themeShade="BF"/>
      <w:sz w:val="28"/>
      <w:szCs w:val="26"/>
    </w:rPr>
  </w:style>
  <w:style w:type="paragraph" w:styleId="Heading3">
    <w:name w:val="heading 3"/>
    <w:basedOn w:val="Heading2"/>
    <w:next w:val="Normal"/>
    <w:link w:val="Heading3Char"/>
    <w:uiPriority w:val="2"/>
    <w:qFormat/>
    <w:rsid w:val="004D52FF"/>
    <w:pPr>
      <w:outlineLvl w:val="2"/>
    </w:pPr>
    <w:rPr>
      <w:caps/>
      <w:color w:val="146DAF"/>
      <w:sz w:val="23"/>
    </w:rPr>
  </w:style>
  <w:style w:type="paragraph" w:styleId="Heading4">
    <w:name w:val="heading 4"/>
    <w:basedOn w:val="Heading3"/>
    <w:next w:val="Normal"/>
    <w:link w:val="Heading4Char"/>
    <w:uiPriority w:val="3"/>
    <w:qFormat/>
    <w:rsid w:val="00935289"/>
    <w:pPr>
      <w:outlineLvl w:val="3"/>
    </w:pPr>
    <w:rPr>
      <w:caps w:val="0"/>
      <w:color w:val="24211F"/>
      <w:sz w:val="22"/>
    </w:rPr>
  </w:style>
  <w:style w:type="paragraph" w:styleId="Heading5">
    <w:name w:val="heading 5"/>
    <w:basedOn w:val="Heading4"/>
    <w:next w:val="Normal"/>
    <w:link w:val="Heading5Char"/>
    <w:rsid w:val="005C0616"/>
    <w:pPr>
      <w:outlineLvl w:val="4"/>
    </w:pPr>
  </w:style>
  <w:style w:type="paragraph" w:styleId="Heading6">
    <w:name w:val="heading 6"/>
    <w:basedOn w:val="Heading5"/>
    <w:next w:val="Normal"/>
    <w:link w:val="Heading6Char"/>
    <w:rsid w:val="005C0616"/>
    <w:pPr>
      <w:outlineLvl w:val="5"/>
    </w:pPr>
  </w:style>
  <w:style w:type="paragraph" w:styleId="Heading7">
    <w:name w:val="heading 7"/>
    <w:basedOn w:val="Heading6"/>
    <w:next w:val="Normal"/>
    <w:link w:val="Heading7Char"/>
    <w:uiPriority w:val="9"/>
    <w:rsid w:val="005C0616"/>
    <w:pPr>
      <w:outlineLvl w:val="6"/>
    </w:pPr>
  </w:style>
  <w:style w:type="paragraph" w:styleId="Heading8">
    <w:name w:val="heading 8"/>
    <w:basedOn w:val="Heading7"/>
    <w:next w:val="Normal"/>
    <w:link w:val="Heading8Char"/>
    <w:uiPriority w:val="9"/>
    <w:rsid w:val="005C0616"/>
    <w:pPr>
      <w:outlineLvl w:val="7"/>
    </w:pPr>
  </w:style>
  <w:style w:type="paragraph" w:styleId="Heading9">
    <w:name w:val="heading 9"/>
    <w:basedOn w:val="Heading8"/>
    <w:next w:val="Normal"/>
    <w:link w:val="Heading9Char"/>
    <w:uiPriority w:val="99"/>
    <w:rsid w:val="005C06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D51"/>
    <w:pPr>
      <w:tabs>
        <w:tab w:val="center" w:pos="4680"/>
        <w:tab w:val="right" w:pos="9360"/>
      </w:tabs>
      <w:spacing w:after="0"/>
    </w:pPr>
  </w:style>
  <w:style w:type="character" w:customStyle="1" w:styleId="HeaderChar">
    <w:name w:val="Header Char"/>
    <w:basedOn w:val="DefaultParagraphFont"/>
    <w:link w:val="Header"/>
    <w:uiPriority w:val="99"/>
    <w:rsid w:val="002F2D51"/>
  </w:style>
  <w:style w:type="paragraph" w:styleId="Footer">
    <w:name w:val="footer"/>
    <w:basedOn w:val="Normal"/>
    <w:link w:val="FooterChar"/>
    <w:uiPriority w:val="99"/>
    <w:semiHidden/>
    <w:rsid w:val="002F2D51"/>
    <w:pPr>
      <w:tabs>
        <w:tab w:val="center" w:pos="4680"/>
        <w:tab w:val="right" w:pos="9360"/>
      </w:tabs>
      <w:spacing w:after="0"/>
    </w:pPr>
  </w:style>
  <w:style w:type="character" w:customStyle="1" w:styleId="FooterChar">
    <w:name w:val="Footer Char"/>
    <w:basedOn w:val="DefaultParagraphFont"/>
    <w:link w:val="Footer"/>
    <w:uiPriority w:val="99"/>
    <w:semiHidden/>
    <w:rsid w:val="00C9283F"/>
  </w:style>
  <w:style w:type="character" w:customStyle="1" w:styleId="Heading1Char">
    <w:name w:val="Heading 1 Char"/>
    <w:basedOn w:val="DefaultParagraphFont"/>
    <w:link w:val="Heading1"/>
    <w:uiPriority w:val="2"/>
    <w:rsid w:val="00193AE7"/>
    <w:rPr>
      <w:rFonts w:asciiTheme="majorHAnsi" w:eastAsiaTheme="majorEastAsia" w:hAnsiTheme="majorHAnsi" w:cstheme="majorBidi"/>
      <w:b/>
      <w:color w:val="005A9C" w:themeColor="accent1"/>
      <w:kern w:val="21"/>
      <w:sz w:val="36"/>
      <w:szCs w:val="32"/>
    </w:rPr>
  </w:style>
  <w:style w:type="paragraph" w:styleId="Title">
    <w:name w:val="Title"/>
    <w:basedOn w:val="Normal"/>
    <w:next w:val="Normal"/>
    <w:link w:val="TitleChar"/>
    <w:qFormat/>
    <w:rsid w:val="00EC5E85"/>
    <w:pPr>
      <w:spacing w:after="360" w:line="216" w:lineRule="auto"/>
      <w:contextualSpacing/>
    </w:pPr>
    <w:rPr>
      <w:rFonts w:asciiTheme="majorHAnsi" w:eastAsiaTheme="majorEastAsia" w:hAnsiTheme="majorHAnsi" w:cstheme="majorBidi"/>
      <w:b/>
      <w:color w:val="332C28"/>
      <w:spacing w:val="-10"/>
      <w:kern w:val="28"/>
      <w:sz w:val="40"/>
      <w:szCs w:val="56"/>
    </w:rPr>
  </w:style>
  <w:style w:type="character" w:customStyle="1" w:styleId="TitleChar">
    <w:name w:val="Title Char"/>
    <w:basedOn w:val="DefaultParagraphFont"/>
    <w:link w:val="Title"/>
    <w:rsid w:val="00EC5E85"/>
    <w:rPr>
      <w:rFonts w:asciiTheme="majorHAnsi" w:eastAsiaTheme="majorEastAsia" w:hAnsiTheme="majorHAnsi" w:cstheme="majorBidi"/>
      <w:b/>
      <w:color w:val="332C28"/>
      <w:spacing w:val="-10"/>
      <w:kern w:val="28"/>
      <w:sz w:val="40"/>
      <w:szCs w:val="56"/>
    </w:rPr>
  </w:style>
  <w:style w:type="paragraph" w:styleId="Subtitle">
    <w:name w:val="Subtitle"/>
    <w:aliases w:val="Byline"/>
    <w:basedOn w:val="Normal"/>
    <w:next w:val="Normal"/>
    <w:link w:val="SubtitleChar"/>
    <w:uiPriority w:val="11"/>
    <w:semiHidden/>
    <w:rsid w:val="002F2D51"/>
    <w:pPr>
      <w:numPr>
        <w:ilvl w:val="1"/>
      </w:numPr>
    </w:pPr>
    <w:rPr>
      <w:rFonts w:eastAsiaTheme="minorEastAsia"/>
      <w:i/>
      <w:spacing w:val="15"/>
    </w:rPr>
  </w:style>
  <w:style w:type="character" w:customStyle="1" w:styleId="SubtitleChar">
    <w:name w:val="Subtitle Char"/>
    <w:aliases w:val="Byline Char"/>
    <w:basedOn w:val="DefaultParagraphFont"/>
    <w:link w:val="Subtitle"/>
    <w:uiPriority w:val="11"/>
    <w:semiHidden/>
    <w:rsid w:val="00C9283F"/>
    <w:rPr>
      <w:rFonts w:eastAsiaTheme="minorEastAsia"/>
      <w:i/>
      <w:spacing w:val="15"/>
    </w:rPr>
  </w:style>
  <w:style w:type="table" w:styleId="TableGrid">
    <w:name w:val="Table Grid"/>
    <w:basedOn w:val="TableNormal"/>
    <w:uiPriority w:val="39"/>
    <w:rsid w:val="002F2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1"/>
    <w:basedOn w:val="Normal"/>
    <w:link w:val="ListParagraphChar"/>
    <w:uiPriority w:val="34"/>
    <w:qFormat/>
    <w:rsid w:val="008940BD"/>
    <w:pPr>
      <w:numPr>
        <w:numId w:val="2"/>
      </w:numPr>
      <w:ind w:left="630" w:hanging="225"/>
      <w:contextualSpacing/>
    </w:pPr>
    <w:rPr>
      <w:lang w:bidi="en-US"/>
    </w:rPr>
  </w:style>
  <w:style w:type="table" w:styleId="GridTable5Dark-Accent6">
    <w:name w:val="Grid Table 5 Dark Accent 6"/>
    <w:basedOn w:val="TableNormal"/>
    <w:uiPriority w:val="50"/>
    <w:rsid w:val="002B20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CF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319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319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319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3192" w:themeFill="accent6"/>
      </w:tcPr>
    </w:tblStylePr>
    <w:tblStylePr w:type="band1Vert">
      <w:tblPr/>
      <w:tcPr>
        <w:shd w:val="clear" w:color="auto" w:fill="9E9FE0" w:themeFill="accent6" w:themeFillTint="66"/>
      </w:tcPr>
    </w:tblStylePr>
    <w:tblStylePr w:type="band1Horz">
      <w:tblPr/>
      <w:tcPr>
        <w:shd w:val="clear" w:color="auto" w:fill="9E9FE0" w:themeFill="accent6" w:themeFillTint="66"/>
      </w:tcPr>
    </w:tblStylePr>
  </w:style>
  <w:style w:type="paragraph" w:styleId="Caption">
    <w:name w:val="caption"/>
    <w:basedOn w:val="Normal"/>
    <w:next w:val="Normal"/>
    <w:uiPriority w:val="35"/>
    <w:semiHidden/>
    <w:unhideWhenUsed/>
    <w:qFormat/>
    <w:rsid w:val="00CB7FDF"/>
    <w:pPr>
      <w:spacing w:after="200" w:line="240" w:lineRule="auto"/>
    </w:pPr>
    <w:rPr>
      <w:i/>
      <w:iCs/>
      <w:color w:val="998675" w:themeColor="text2"/>
      <w:sz w:val="18"/>
      <w:szCs w:val="18"/>
    </w:rPr>
  </w:style>
  <w:style w:type="paragraph" w:customStyle="1" w:styleId="TagLine">
    <w:name w:val="Tag Line"/>
    <w:basedOn w:val="Footer"/>
    <w:link w:val="TagLineChar"/>
    <w:rsid w:val="002872C0"/>
    <w:rPr>
      <w:i/>
      <w:color w:val="998675" w:themeColor="text2"/>
    </w:rPr>
  </w:style>
  <w:style w:type="character" w:customStyle="1" w:styleId="TagLineChar">
    <w:name w:val="Tag Line Char"/>
    <w:basedOn w:val="FooterChar"/>
    <w:link w:val="TagLine"/>
    <w:rsid w:val="002872C0"/>
    <w:rPr>
      <w:i/>
      <w:color w:val="998675" w:themeColor="text2"/>
      <w:sz w:val="20"/>
    </w:rPr>
  </w:style>
  <w:style w:type="paragraph" w:customStyle="1" w:styleId="BulletedList-NoSpacing">
    <w:name w:val="Bulleted List - No Spacing"/>
    <w:basedOn w:val="Normal"/>
    <w:link w:val="BulletedList-NoSpacingChar"/>
    <w:rsid w:val="00AF2107"/>
    <w:pPr>
      <w:numPr>
        <w:numId w:val="1"/>
      </w:numPr>
      <w:spacing w:after="80"/>
      <w:contextualSpacing/>
    </w:pPr>
    <w:rPr>
      <w:lang w:bidi="en-US"/>
    </w:rPr>
  </w:style>
  <w:style w:type="character" w:customStyle="1" w:styleId="BulletedList-NoSpacingChar">
    <w:name w:val="Bulleted List - No Spacing Char"/>
    <w:basedOn w:val="DefaultParagraphFont"/>
    <w:link w:val="BulletedList-NoSpacing"/>
    <w:rsid w:val="00AF2107"/>
    <w:rPr>
      <w:kern w:val="21"/>
      <w:lang w:bidi="en-US"/>
    </w:rPr>
  </w:style>
  <w:style w:type="character" w:customStyle="1" w:styleId="Heading6Char">
    <w:name w:val="Heading 6 Char"/>
    <w:basedOn w:val="DefaultParagraphFont"/>
    <w:link w:val="Heading6"/>
    <w:rsid w:val="00C9283F"/>
    <w:rPr>
      <w:rFonts w:asciiTheme="majorHAnsi" w:eastAsiaTheme="majorEastAsia" w:hAnsiTheme="majorHAnsi" w:cstheme="majorBidi"/>
      <w:b/>
      <w:i/>
      <w:color w:val="605C5C"/>
      <w:sz w:val="22"/>
      <w:szCs w:val="26"/>
    </w:rPr>
  </w:style>
  <w:style w:type="character" w:customStyle="1" w:styleId="Heading3Char">
    <w:name w:val="Heading 3 Char"/>
    <w:basedOn w:val="DefaultParagraphFont"/>
    <w:link w:val="Heading3"/>
    <w:uiPriority w:val="2"/>
    <w:rsid w:val="004D52FF"/>
    <w:rPr>
      <w:rFonts w:asciiTheme="majorHAnsi" w:eastAsiaTheme="majorEastAsia" w:hAnsiTheme="majorHAnsi" w:cstheme="majorBidi"/>
      <w:b/>
      <w:caps/>
      <w:color w:val="146DAF"/>
      <w:kern w:val="21"/>
      <w:sz w:val="23"/>
      <w:szCs w:val="26"/>
    </w:rPr>
  </w:style>
  <w:style w:type="character" w:styleId="Hyperlink">
    <w:name w:val="Hyperlink"/>
    <w:basedOn w:val="DefaultParagraphFont"/>
    <w:uiPriority w:val="99"/>
    <w:rsid w:val="00193AE7"/>
    <w:rPr>
      <w:color w:val="2E3192" w:themeColor="accent6"/>
      <w:u w:val="single"/>
    </w:rPr>
  </w:style>
  <w:style w:type="character" w:customStyle="1" w:styleId="Heading2Char">
    <w:name w:val="Heading 2 Char"/>
    <w:basedOn w:val="DefaultParagraphFont"/>
    <w:link w:val="Heading2"/>
    <w:uiPriority w:val="2"/>
    <w:rsid w:val="00193AE7"/>
    <w:rPr>
      <w:rFonts w:asciiTheme="majorHAnsi" w:eastAsiaTheme="majorEastAsia" w:hAnsiTheme="majorHAnsi" w:cstheme="majorBidi"/>
      <w:b/>
      <w:color w:val="0D8ABB" w:themeColor="accent3" w:themeShade="BF"/>
      <w:kern w:val="21"/>
      <w:sz w:val="28"/>
      <w:szCs w:val="26"/>
    </w:rPr>
  </w:style>
  <w:style w:type="paragraph" w:styleId="BalloonText">
    <w:name w:val="Balloon Text"/>
    <w:basedOn w:val="Normal"/>
    <w:link w:val="BalloonTextChar"/>
    <w:uiPriority w:val="99"/>
    <w:semiHidden/>
    <w:rsid w:val="00A911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83F"/>
    <w:rPr>
      <w:rFonts w:ascii="Segoe UI" w:hAnsi="Segoe UI" w:cs="Segoe UI"/>
      <w:sz w:val="18"/>
      <w:szCs w:val="18"/>
    </w:rPr>
  </w:style>
  <w:style w:type="paragraph" w:styleId="FootnoteText">
    <w:name w:val="footnote text"/>
    <w:basedOn w:val="Normal"/>
    <w:link w:val="FootnoteTextChar"/>
    <w:uiPriority w:val="99"/>
    <w:rsid w:val="006A607C"/>
    <w:pPr>
      <w:spacing w:after="0"/>
    </w:pPr>
    <w:rPr>
      <w:sz w:val="18"/>
      <w:szCs w:val="20"/>
    </w:rPr>
  </w:style>
  <w:style w:type="character" w:customStyle="1" w:styleId="FootnoteTextChar">
    <w:name w:val="Footnote Text Char"/>
    <w:basedOn w:val="DefaultParagraphFont"/>
    <w:link w:val="FootnoteText"/>
    <w:uiPriority w:val="99"/>
    <w:rsid w:val="00C9283F"/>
    <w:rPr>
      <w:sz w:val="18"/>
      <w:szCs w:val="20"/>
    </w:rPr>
  </w:style>
  <w:style w:type="character" w:styleId="FootnoteReference">
    <w:name w:val="footnote reference"/>
    <w:basedOn w:val="DefaultParagraphFont"/>
    <w:uiPriority w:val="99"/>
    <w:semiHidden/>
    <w:rsid w:val="00191532"/>
    <w:rPr>
      <w:vertAlign w:val="superscript"/>
    </w:rPr>
  </w:style>
  <w:style w:type="paragraph" w:styleId="EndnoteText">
    <w:name w:val="endnote text"/>
    <w:basedOn w:val="Normal"/>
    <w:link w:val="EndnoteTextChar"/>
    <w:uiPriority w:val="10"/>
    <w:rsid w:val="00D72ECB"/>
    <w:pPr>
      <w:spacing w:after="80"/>
    </w:pPr>
    <w:rPr>
      <w:sz w:val="18"/>
      <w:szCs w:val="20"/>
    </w:rPr>
  </w:style>
  <w:style w:type="character" w:customStyle="1" w:styleId="EndnoteTextChar">
    <w:name w:val="Endnote Text Char"/>
    <w:basedOn w:val="DefaultParagraphFont"/>
    <w:link w:val="EndnoteText"/>
    <w:uiPriority w:val="10"/>
    <w:rsid w:val="00C9283F"/>
    <w:rPr>
      <w:sz w:val="18"/>
      <w:szCs w:val="20"/>
    </w:rPr>
  </w:style>
  <w:style w:type="character" w:styleId="EndnoteReference">
    <w:name w:val="endnote reference"/>
    <w:basedOn w:val="DefaultParagraphFont"/>
    <w:uiPriority w:val="99"/>
    <w:semiHidden/>
    <w:rsid w:val="004223F5"/>
    <w:rPr>
      <w:vertAlign w:val="superscript"/>
    </w:rPr>
  </w:style>
  <w:style w:type="paragraph" w:customStyle="1" w:styleId="EndnotesHeader">
    <w:name w:val="Endnotes Header"/>
    <w:basedOn w:val="Heading2"/>
    <w:uiPriority w:val="9"/>
    <w:rsid w:val="00E14B3E"/>
    <w:pPr>
      <w:spacing w:after="240"/>
    </w:pPr>
    <w:rPr>
      <w:caps/>
      <w:color w:val="C82257" w:themeColor="accent5"/>
    </w:rPr>
  </w:style>
  <w:style w:type="paragraph" w:customStyle="1" w:styleId="HeaderFooter">
    <w:name w:val="Header/Footer"/>
    <w:basedOn w:val="TagLine"/>
    <w:link w:val="HeaderFooterChar"/>
    <w:rsid w:val="00C13D41"/>
    <w:pPr>
      <w:tabs>
        <w:tab w:val="clear" w:pos="9360"/>
        <w:tab w:val="right" w:pos="13500"/>
      </w:tabs>
      <w:ind w:left="-450" w:right="-2142"/>
    </w:pPr>
    <w:rPr>
      <w:b/>
      <w:i w:val="0"/>
      <w:sz w:val="18"/>
      <w:szCs w:val="18"/>
    </w:rPr>
  </w:style>
  <w:style w:type="character" w:customStyle="1" w:styleId="HeaderFooterChar">
    <w:name w:val="Header/Footer Char"/>
    <w:basedOn w:val="TagLineChar"/>
    <w:link w:val="HeaderFooter"/>
    <w:rsid w:val="00C13D41"/>
    <w:rPr>
      <w:b/>
      <w:i w:val="0"/>
      <w:color w:val="998675" w:themeColor="text2"/>
      <w:sz w:val="18"/>
      <w:szCs w:val="18"/>
    </w:rPr>
  </w:style>
  <w:style w:type="paragraph" w:customStyle="1" w:styleId="ExhibitHeading">
    <w:name w:val="Exhibit Heading"/>
    <w:basedOn w:val="Normal"/>
    <w:link w:val="ExhibitHeadingChar"/>
    <w:uiPriority w:val="8"/>
    <w:qFormat/>
    <w:rsid w:val="004D52FF"/>
    <w:pPr>
      <w:spacing w:before="280" w:after="80" w:line="216" w:lineRule="auto"/>
    </w:pPr>
    <w:rPr>
      <w:b/>
      <w:color w:val="423833" w:themeColor="text1" w:themeTint="E6"/>
      <w:spacing w:val="-5"/>
    </w:rPr>
  </w:style>
  <w:style w:type="character" w:customStyle="1" w:styleId="ExhibitHeadingChar">
    <w:name w:val="Exhibit Heading Char"/>
    <w:basedOn w:val="DefaultParagraphFont"/>
    <w:link w:val="ExhibitHeading"/>
    <w:uiPriority w:val="8"/>
    <w:rsid w:val="004D52FF"/>
    <w:rPr>
      <w:b/>
      <w:color w:val="423833" w:themeColor="text1" w:themeTint="E6"/>
      <w:spacing w:val="-5"/>
      <w:kern w:val="21"/>
      <w:sz w:val="22"/>
    </w:rPr>
  </w:style>
  <w:style w:type="character" w:styleId="CommentReference">
    <w:name w:val="annotation reference"/>
    <w:basedOn w:val="DefaultParagraphFont"/>
    <w:uiPriority w:val="99"/>
    <w:semiHidden/>
    <w:rsid w:val="00D82519"/>
    <w:rPr>
      <w:sz w:val="16"/>
      <w:szCs w:val="16"/>
    </w:rPr>
  </w:style>
  <w:style w:type="paragraph" w:styleId="CommentText">
    <w:name w:val="annotation text"/>
    <w:basedOn w:val="Normal"/>
    <w:link w:val="CommentTextChar"/>
    <w:uiPriority w:val="99"/>
    <w:semiHidden/>
    <w:rsid w:val="00D82519"/>
    <w:rPr>
      <w:szCs w:val="20"/>
    </w:rPr>
  </w:style>
  <w:style w:type="character" w:customStyle="1" w:styleId="CommentTextChar">
    <w:name w:val="Comment Text Char"/>
    <w:basedOn w:val="DefaultParagraphFont"/>
    <w:link w:val="CommentText"/>
    <w:uiPriority w:val="99"/>
    <w:semiHidden/>
    <w:rsid w:val="00C9283F"/>
    <w:rPr>
      <w:szCs w:val="20"/>
    </w:rPr>
  </w:style>
  <w:style w:type="paragraph" w:styleId="CommentSubject">
    <w:name w:val="annotation subject"/>
    <w:basedOn w:val="CommentText"/>
    <w:next w:val="CommentText"/>
    <w:link w:val="CommentSubjectChar"/>
    <w:uiPriority w:val="99"/>
    <w:semiHidden/>
    <w:rsid w:val="00D82519"/>
    <w:rPr>
      <w:b/>
      <w:bCs/>
    </w:rPr>
  </w:style>
  <w:style w:type="character" w:customStyle="1" w:styleId="CommentSubjectChar">
    <w:name w:val="Comment Subject Char"/>
    <w:basedOn w:val="CommentTextChar"/>
    <w:link w:val="CommentSubject"/>
    <w:uiPriority w:val="99"/>
    <w:semiHidden/>
    <w:rsid w:val="00C9283F"/>
    <w:rPr>
      <w:b/>
      <w:bCs/>
      <w:szCs w:val="20"/>
    </w:rPr>
  </w:style>
  <w:style w:type="paragraph" w:styleId="Revision">
    <w:name w:val="Revision"/>
    <w:hidden/>
    <w:uiPriority w:val="99"/>
    <w:semiHidden/>
    <w:rsid w:val="00582056"/>
    <w:pPr>
      <w:spacing w:after="0" w:line="240" w:lineRule="auto"/>
    </w:pPr>
    <w:rPr>
      <w:sz w:val="20"/>
    </w:rPr>
  </w:style>
  <w:style w:type="character" w:customStyle="1" w:styleId="Heading4Char">
    <w:name w:val="Heading 4 Char"/>
    <w:basedOn w:val="DefaultParagraphFont"/>
    <w:link w:val="Heading4"/>
    <w:uiPriority w:val="3"/>
    <w:rsid w:val="00935289"/>
    <w:rPr>
      <w:rFonts w:asciiTheme="majorHAnsi" w:eastAsiaTheme="majorEastAsia" w:hAnsiTheme="majorHAnsi" w:cstheme="majorBidi"/>
      <w:b/>
      <w:color w:val="24211F"/>
      <w:kern w:val="21"/>
      <w:sz w:val="22"/>
      <w:szCs w:val="26"/>
    </w:rPr>
  </w:style>
  <w:style w:type="character" w:customStyle="1" w:styleId="Heading5Char">
    <w:name w:val="Heading 5 Char"/>
    <w:basedOn w:val="DefaultParagraphFont"/>
    <w:link w:val="Heading5"/>
    <w:rsid w:val="005C0616"/>
    <w:rPr>
      <w:rFonts w:asciiTheme="majorHAnsi" w:eastAsiaTheme="majorEastAsia" w:hAnsiTheme="majorHAnsi" w:cstheme="majorBidi"/>
      <w:b/>
      <w:i/>
      <w:color w:val="605C5C"/>
      <w:sz w:val="22"/>
      <w:szCs w:val="26"/>
    </w:rPr>
  </w:style>
  <w:style w:type="character" w:customStyle="1" w:styleId="Heading7Char">
    <w:name w:val="Heading 7 Char"/>
    <w:basedOn w:val="DefaultParagraphFont"/>
    <w:link w:val="Heading7"/>
    <w:uiPriority w:val="9"/>
    <w:rsid w:val="005C0616"/>
    <w:rPr>
      <w:rFonts w:asciiTheme="majorHAnsi" w:eastAsiaTheme="majorEastAsia" w:hAnsiTheme="majorHAnsi" w:cstheme="majorBidi"/>
      <w:b/>
      <w:i/>
      <w:color w:val="605C5C"/>
      <w:sz w:val="22"/>
      <w:szCs w:val="26"/>
    </w:rPr>
  </w:style>
  <w:style w:type="character" w:customStyle="1" w:styleId="Heading8Char">
    <w:name w:val="Heading 8 Char"/>
    <w:basedOn w:val="DefaultParagraphFont"/>
    <w:link w:val="Heading8"/>
    <w:uiPriority w:val="9"/>
    <w:rsid w:val="005C0616"/>
    <w:rPr>
      <w:rFonts w:asciiTheme="majorHAnsi" w:eastAsiaTheme="majorEastAsia" w:hAnsiTheme="majorHAnsi" w:cstheme="majorBidi"/>
      <w:b/>
      <w:i/>
      <w:color w:val="605C5C"/>
      <w:sz w:val="22"/>
      <w:szCs w:val="26"/>
    </w:rPr>
  </w:style>
  <w:style w:type="character" w:customStyle="1" w:styleId="Heading9Char">
    <w:name w:val="Heading 9 Char"/>
    <w:basedOn w:val="DefaultParagraphFont"/>
    <w:link w:val="Heading9"/>
    <w:uiPriority w:val="99"/>
    <w:rsid w:val="005C0616"/>
    <w:rPr>
      <w:rFonts w:asciiTheme="majorHAnsi" w:eastAsiaTheme="majorEastAsia" w:hAnsiTheme="majorHAnsi" w:cstheme="majorBidi"/>
      <w:b/>
      <w:i/>
      <w:color w:val="605C5C"/>
      <w:sz w:val="22"/>
      <w:szCs w:val="26"/>
    </w:rPr>
  </w:style>
  <w:style w:type="character" w:styleId="IntenseReference">
    <w:name w:val="Intense Reference"/>
    <w:basedOn w:val="IntenseQuoteChar"/>
    <w:uiPriority w:val="32"/>
    <w:rsid w:val="005C0616"/>
  </w:style>
  <w:style w:type="character" w:customStyle="1" w:styleId="Heading2Char1">
    <w:name w:val="Heading 2 Char1"/>
    <w:uiPriority w:val="99"/>
    <w:semiHidden/>
    <w:locked/>
    <w:rsid w:val="0062349B"/>
    <w:rPr>
      <w:rFonts w:ascii="Cambria" w:hAnsi="Cambria"/>
      <w:b/>
      <w:i/>
      <w:sz w:val="28"/>
    </w:rPr>
  </w:style>
  <w:style w:type="character" w:customStyle="1" w:styleId="Heading3Char1">
    <w:name w:val="Heading 3 Char1"/>
    <w:uiPriority w:val="99"/>
    <w:semiHidden/>
    <w:locked/>
    <w:rsid w:val="0062349B"/>
    <w:rPr>
      <w:rFonts w:ascii="Cambria" w:hAnsi="Cambria"/>
      <w:b/>
      <w:sz w:val="26"/>
    </w:rPr>
  </w:style>
  <w:style w:type="character" w:customStyle="1" w:styleId="Heading4Char1">
    <w:name w:val="Heading 4 Char1"/>
    <w:uiPriority w:val="99"/>
    <w:semiHidden/>
    <w:locked/>
    <w:rsid w:val="0062349B"/>
    <w:rPr>
      <w:rFonts w:ascii="Calibri" w:hAnsi="Calibri"/>
      <w:b/>
      <w:sz w:val="28"/>
    </w:rPr>
  </w:style>
  <w:style w:type="character" w:styleId="IntenseEmphasis">
    <w:name w:val="Intense Emphasis"/>
    <w:uiPriority w:val="21"/>
    <w:semiHidden/>
    <w:rsid w:val="005C0616"/>
    <w:rPr>
      <w:i/>
      <w:lang w:bidi="en-US"/>
    </w:rPr>
  </w:style>
  <w:style w:type="paragraph" w:styleId="IntenseQuote">
    <w:name w:val="Intense Quote"/>
    <w:basedOn w:val="Normal"/>
    <w:next w:val="Normal"/>
    <w:link w:val="IntenseQuoteChar"/>
    <w:uiPriority w:val="30"/>
    <w:semiHidden/>
    <w:rsid w:val="005C0616"/>
  </w:style>
  <w:style w:type="character" w:customStyle="1" w:styleId="IntenseQuoteChar">
    <w:name w:val="Intense Quote Char"/>
    <w:basedOn w:val="DefaultParagraphFont"/>
    <w:link w:val="IntenseQuote"/>
    <w:uiPriority w:val="30"/>
    <w:semiHidden/>
    <w:rsid w:val="00C9283F"/>
  </w:style>
  <w:style w:type="paragraph" w:styleId="Quote">
    <w:name w:val="Quote"/>
    <w:basedOn w:val="Normal"/>
    <w:next w:val="Normal"/>
    <w:link w:val="QuoteChar"/>
    <w:uiPriority w:val="29"/>
    <w:semiHidden/>
    <w:rsid w:val="005C0616"/>
    <w:rPr>
      <w:i/>
      <w:lang w:bidi="en-US"/>
    </w:rPr>
  </w:style>
  <w:style w:type="character" w:customStyle="1" w:styleId="QuoteChar">
    <w:name w:val="Quote Char"/>
    <w:basedOn w:val="DefaultParagraphFont"/>
    <w:link w:val="Quote"/>
    <w:uiPriority w:val="29"/>
    <w:semiHidden/>
    <w:rsid w:val="00C9283F"/>
    <w:rPr>
      <w:i/>
      <w:lang w:bidi="en-US"/>
    </w:rPr>
  </w:style>
  <w:style w:type="paragraph" w:styleId="TOCHeading">
    <w:name w:val="TOC Heading"/>
    <w:basedOn w:val="Heading1"/>
    <w:next w:val="Normal"/>
    <w:uiPriority w:val="39"/>
    <w:semiHidden/>
    <w:unhideWhenUsed/>
    <w:qFormat/>
    <w:rsid w:val="0062349B"/>
    <w:pPr>
      <w:spacing w:before="480" w:after="0"/>
      <w:outlineLvl w:val="9"/>
    </w:pPr>
    <w:rPr>
      <w:bCs/>
      <w:color w:val="004374" w:themeColor="accent1" w:themeShade="BF"/>
      <w:spacing w:val="0"/>
      <w:szCs w:val="28"/>
      <w:lang w:eastAsia="ja-JP"/>
    </w:rPr>
  </w:style>
  <w:style w:type="paragraph" w:styleId="ListBullet3">
    <w:name w:val="List Bullet 3"/>
    <w:basedOn w:val="Normal"/>
    <w:uiPriority w:val="99"/>
    <w:semiHidden/>
    <w:unhideWhenUsed/>
    <w:rsid w:val="0062349B"/>
    <w:pPr>
      <w:tabs>
        <w:tab w:val="num" w:pos="1080"/>
      </w:tabs>
      <w:spacing w:after="0"/>
      <w:ind w:left="1080" w:hanging="360"/>
      <w:contextualSpacing/>
    </w:pPr>
    <w:rPr>
      <w:rFonts w:ascii="Times New Roman" w:eastAsia="Times New Roman" w:hAnsi="Times New Roman" w:cs="Times New Roman"/>
      <w:spacing w:val="0"/>
      <w:szCs w:val="20"/>
    </w:rPr>
  </w:style>
  <w:style w:type="character" w:styleId="PlaceholderText">
    <w:name w:val="Placeholder Text"/>
    <w:basedOn w:val="DefaultParagraphFont"/>
    <w:uiPriority w:val="99"/>
    <w:semiHidden/>
    <w:rsid w:val="00EF000C"/>
    <w:rPr>
      <w:color w:val="808080"/>
    </w:rPr>
  </w:style>
  <w:style w:type="character" w:styleId="FollowedHyperlink">
    <w:name w:val="FollowedHyperlink"/>
    <w:basedOn w:val="DefaultParagraphFont"/>
    <w:uiPriority w:val="99"/>
    <w:rsid w:val="00193AE7"/>
    <w:rPr>
      <w:color w:val="2E3192" w:themeColor="accent6"/>
      <w:u w:val="single"/>
    </w:rPr>
  </w:style>
  <w:style w:type="table" w:styleId="GridTable4-Accent6">
    <w:name w:val="Grid Table 4 Accent 6"/>
    <w:basedOn w:val="TableNormal"/>
    <w:uiPriority w:val="49"/>
    <w:rsid w:val="00961570"/>
    <w:pPr>
      <w:spacing w:after="0" w:line="240" w:lineRule="auto"/>
    </w:pPr>
    <w:tblPr>
      <w:tblStyleRowBandSize w:val="1"/>
      <w:tblStyleColBandSize w:val="1"/>
      <w:tblBorders>
        <w:top w:val="single" w:sz="4" w:space="0" w:color="6D70D1" w:themeColor="accent6" w:themeTint="99"/>
        <w:left w:val="single" w:sz="4" w:space="0" w:color="6D70D1" w:themeColor="accent6" w:themeTint="99"/>
        <w:bottom w:val="single" w:sz="4" w:space="0" w:color="6D70D1" w:themeColor="accent6" w:themeTint="99"/>
        <w:right w:val="single" w:sz="4" w:space="0" w:color="6D70D1" w:themeColor="accent6" w:themeTint="99"/>
        <w:insideH w:val="single" w:sz="4" w:space="0" w:color="6D70D1" w:themeColor="accent6" w:themeTint="99"/>
        <w:insideV w:val="single" w:sz="4" w:space="0" w:color="6D70D1" w:themeColor="accent6" w:themeTint="99"/>
      </w:tblBorders>
    </w:tblPr>
    <w:tblStylePr w:type="firstRow">
      <w:rPr>
        <w:b/>
        <w:bCs/>
        <w:color w:val="FFFFFF" w:themeColor="background1"/>
      </w:rPr>
      <w:tblPr/>
      <w:tcPr>
        <w:tcBorders>
          <w:top w:val="single" w:sz="4" w:space="0" w:color="2E3192" w:themeColor="accent6"/>
          <w:left w:val="single" w:sz="4" w:space="0" w:color="2E3192" w:themeColor="accent6"/>
          <w:bottom w:val="single" w:sz="4" w:space="0" w:color="2E3192" w:themeColor="accent6"/>
          <w:right w:val="single" w:sz="4" w:space="0" w:color="2E3192" w:themeColor="accent6"/>
          <w:insideH w:val="nil"/>
          <w:insideV w:val="nil"/>
        </w:tcBorders>
        <w:shd w:val="clear" w:color="auto" w:fill="2E3192" w:themeFill="accent6"/>
      </w:tcPr>
    </w:tblStylePr>
    <w:tblStylePr w:type="lastRow">
      <w:rPr>
        <w:b/>
        <w:bCs/>
      </w:rPr>
      <w:tblPr/>
      <w:tcPr>
        <w:tcBorders>
          <w:top w:val="double" w:sz="4" w:space="0" w:color="2E3192" w:themeColor="accent6"/>
        </w:tcBorders>
      </w:tcPr>
    </w:tblStylePr>
    <w:tblStylePr w:type="firstCol">
      <w:rPr>
        <w:b/>
        <w:bCs/>
      </w:rPr>
    </w:tblStylePr>
    <w:tblStylePr w:type="lastCol">
      <w:rPr>
        <w:b/>
        <w:bCs/>
      </w:rPr>
    </w:tblStylePr>
    <w:tblStylePr w:type="band1Vert">
      <w:tblPr/>
      <w:tcPr>
        <w:shd w:val="clear" w:color="auto" w:fill="CECFEF" w:themeFill="accent6" w:themeFillTint="33"/>
      </w:tcPr>
    </w:tblStylePr>
    <w:tblStylePr w:type="band1Horz">
      <w:tblPr/>
      <w:tcPr>
        <w:shd w:val="clear" w:color="auto" w:fill="CECFEF" w:themeFill="accent6" w:themeFillTint="33"/>
      </w:tcPr>
    </w:tblStylePr>
  </w:style>
  <w:style w:type="table" w:styleId="MediumGrid3-Accent1">
    <w:name w:val="Medium Grid 3 Accent 1"/>
    <w:basedOn w:val="TableNormal"/>
    <w:uiPriority w:val="69"/>
    <w:rsid w:val="0038319B"/>
    <w:pPr>
      <w:spacing w:after="0" w:line="240" w:lineRule="auto"/>
    </w:pPr>
    <w:rPr>
      <w:rFonts w:eastAsiaTheme="minorEastAsia"/>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9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9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9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9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B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B4FF" w:themeFill="accent1" w:themeFillTint="7F"/>
      </w:tcPr>
    </w:tblStylePr>
  </w:style>
  <w:style w:type="paragraph" w:customStyle="1" w:styleId="Bodynospacing">
    <w:name w:val="Body (no spacing)"/>
    <w:basedOn w:val="Normal"/>
    <w:link w:val="BodynospacingChar"/>
    <w:uiPriority w:val="1"/>
    <w:qFormat/>
    <w:rsid w:val="00300095"/>
    <w:pPr>
      <w:spacing w:before="40" w:after="40"/>
    </w:pPr>
    <w:rPr>
      <w:lang w:bidi="en-US"/>
    </w:rPr>
  </w:style>
  <w:style w:type="character" w:styleId="SubtleEmphasis">
    <w:name w:val="Subtle Emphasis"/>
    <w:basedOn w:val="QuoteChar"/>
    <w:uiPriority w:val="19"/>
    <w:semiHidden/>
    <w:rsid w:val="005C0616"/>
    <w:rPr>
      <w:i/>
      <w:lang w:bidi="en-US"/>
    </w:rPr>
  </w:style>
  <w:style w:type="table" w:styleId="TableGridLight">
    <w:name w:val="Grid Table Light"/>
    <w:basedOn w:val="TableNormal"/>
    <w:uiPriority w:val="40"/>
    <w:rsid w:val="006417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HCSTable2021">
    <w:name w:val="CHCS Table 2021"/>
    <w:basedOn w:val="GridTable4-Accent6"/>
    <w:uiPriority w:val="99"/>
    <w:rsid w:val="00517AFD"/>
    <w:pPr>
      <w:spacing w:before="40" w:after="40"/>
    </w:pPr>
    <w:rPr>
      <w:sz w:val="20"/>
    </w:rPr>
    <w:tblPr>
      <w:tblBorders>
        <w:top w:val="none" w:sz="0" w:space="0" w:color="auto"/>
        <w:left w:val="none" w:sz="0" w:space="0" w:color="auto"/>
        <w:bottom w:val="none" w:sz="0" w:space="0" w:color="auto"/>
        <w:right w:val="none" w:sz="0" w:space="0" w:color="auto"/>
        <w:insideH w:val="single" w:sz="12" w:space="0" w:color="D5D5D5"/>
        <w:insideV w:val="none" w:sz="0" w:space="0" w:color="auto"/>
      </w:tblBorders>
    </w:tblPr>
    <w:tcPr>
      <w:vAlign w:val="center"/>
    </w:tcPr>
    <w:tblStylePr w:type="firstRow">
      <w:pPr>
        <w:wordWrap/>
        <w:spacing w:beforeLines="0" w:before="40" w:beforeAutospacing="0" w:afterLines="0" w:after="40" w:afterAutospacing="0" w:line="240" w:lineRule="auto"/>
        <w:contextualSpacing w:val="0"/>
      </w:pPr>
      <w:rPr>
        <w:b/>
        <w:bCs/>
        <w:caps/>
        <w:smallCaps w:val="0"/>
        <w:color w:val="FFFFFF" w:themeColor="background1"/>
      </w:rPr>
      <w:tblPr/>
      <w:tcPr>
        <w:tcBorders>
          <w:top w:val="nil"/>
          <w:left w:val="nil"/>
          <w:bottom w:val="nil"/>
          <w:right w:val="nil"/>
          <w:insideH w:val="nil"/>
          <w:insideV w:val="nil"/>
          <w:tl2br w:val="nil"/>
          <w:tr2bl w:val="nil"/>
        </w:tcBorders>
        <w:shd w:val="clear" w:color="auto" w:fill="005A9C" w:themeFill="accent1"/>
      </w:tcPr>
    </w:tblStylePr>
    <w:tblStylePr w:type="lastRow">
      <w:rPr>
        <w:b/>
        <w:bCs/>
        <w:color w:val="005A9C" w:themeColor="accent1"/>
      </w:rPr>
      <w:tblPr/>
      <w:tcPr>
        <w:tcBorders>
          <w:top w:val="double" w:sz="4" w:space="0" w:color="2E3192" w:themeColor="accent6"/>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nospacingChar">
    <w:name w:val="Body (no spacing) Char"/>
    <w:basedOn w:val="DefaultParagraphFont"/>
    <w:link w:val="Bodynospacing"/>
    <w:uiPriority w:val="1"/>
    <w:rsid w:val="00300095"/>
    <w:rPr>
      <w:kern w:val="21"/>
      <w:lang w:bidi="en-US"/>
    </w:rPr>
  </w:style>
  <w:style w:type="table" w:styleId="ListTable4-Accent6">
    <w:name w:val="List Table 4 Accent 6"/>
    <w:basedOn w:val="TableNormal"/>
    <w:uiPriority w:val="49"/>
    <w:rsid w:val="00126FE5"/>
    <w:pPr>
      <w:spacing w:after="0" w:line="240" w:lineRule="auto"/>
    </w:pPr>
    <w:tblPr>
      <w:tblStyleRowBandSize w:val="1"/>
      <w:tblStyleColBandSize w:val="1"/>
      <w:tblBorders>
        <w:top w:val="single" w:sz="4" w:space="0" w:color="6D70D1" w:themeColor="accent6" w:themeTint="99"/>
        <w:left w:val="single" w:sz="4" w:space="0" w:color="6D70D1" w:themeColor="accent6" w:themeTint="99"/>
        <w:bottom w:val="single" w:sz="4" w:space="0" w:color="6D70D1" w:themeColor="accent6" w:themeTint="99"/>
        <w:right w:val="single" w:sz="4" w:space="0" w:color="6D70D1" w:themeColor="accent6" w:themeTint="99"/>
        <w:insideH w:val="single" w:sz="4" w:space="0" w:color="6D70D1" w:themeColor="accent6" w:themeTint="99"/>
      </w:tblBorders>
    </w:tblPr>
    <w:tblStylePr w:type="firstRow">
      <w:rPr>
        <w:b/>
        <w:bCs/>
        <w:color w:val="FFFFFF" w:themeColor="background1"/>
      </w:rPr>
      <w:tblPr/>
      <w:tcPr>
        <w:tcBorders>
          <w:top w:val="single" w:sz="4" w:space="0" w:color="2E3192" w:themeColor="accent6"/>
          <w:left w:val="single" w:sz="4" w:space="0" w:color="2E3192" w:themeColor="accent6"/>
          <w:bottom w:val="single" w:sz="4" w:space="0" w:color="2E3192" w:themeColor="accent6"/>
          <w:right w:val="single" w:sz="4" w:space="0" w:color="2E3192" w:themeColor="accent6"/>
          <w:insideH w:val="nil"/>
        </w:tcBorders>
        <w:shd w:val="clear" w:color="auto" w:fill="2E3192" w:themeFill="accent6"/>
      </w:tcPr>
    </w:tblStylePr>
    <w:tblStylePr w:type="lastRow">
      <w:rPr>
        <w:b/>
        <w:bCs/>
      </w:rPr>
      <w:tblPr/>
      <w:tcPr>
        <w:tcBorders>
          <w:top w:val="double" w:sz="4" w:space="0" w:color="6D70D1" w:themeColor="accent6" w:themeTint="99"/>
        </w:tcBorders>
      </w:tcPr>
    </w:tblStylePr>
    <w:tblStylePr w:type="firstCol">
      <w:rPr>
        <w:b/>
        <w:bCs/>
      </w:rPr>
    </w:tblStylePr>
    <w:tblStylePr w:type="lastCol">
      <w:rPr>
        <w:b/>
        <w:bCs/>
      </w:rPr>
    </w:tblStylePr>
    <w:tblStylePr w:type="band1Vert">
      <w:tblPr/>
      <w:tcPr>
        <w:shd w:val="clear" w:color="auto" w:fill="CECFEF" w:themeFill="accent6" w:themeFillTint="33"/>
      </w:tcPr>
    </w:tblStylePr>
    <w:tblStylePr w:type="band1Horz">
      <w:tblPr/>
      <w:tcPr>
        <w:shd w:val="clear" w:color="auto" w:fill="CECFEF" w:themeFill="accent6" w:themeFillTint="33"/>
      </w:tcPr>
    </w:tblStylePr>
  </w:style>
  <w:style w:type="paragraph" w:customStyle="1" w:styleId="BulletedList">
    <w:name w:val="Bulleted List"/>
    <w:basedOn w:val="ListParagraph"/>
    <w:link w:val="BulletedListChar"/>
    <w:uiPriority w:val="1"/>
    <w:qFormat/>
    <w:rsid w:val="00DD3A0A"/>
    <w:pPr>
      <w:ind w:left="360"/>
    </w:pPr>
  </w:style>
  <w:style w:type="character" w:customStyle="1" w:styleId="ListParagraphChar">
    <w:name w:val="List Paragraph Char"/>
    <w:aliases w:val="L1 Char"/>
    <w:basedOn w:val="DefaultParagraphFont"/>
    <w:link w:val="ListParagraph"/>
    <w:uiPriority w:val="34"/>
    <w:rsid w:val="00DD3A0A"/>
    <w:rPr>
      <w:kern w:val="21"/>
      <w:lang w:bidi="en-US"/>
    </w:rPr>
  </w:style>
  <w:style w:type="character" w:customStyle="1" w:styleId="BulletedListChar">
    <w:name w:val="Bulleted List Char"/>
    <w:basedOn w:val="ListParagraphChar"/>
    <w:link w:val="BulletedList"/>
    <w:uiPriority w:val="1"/>
    <w:rsid w:val="00DD3A0A"/>
    <w:rPr>
      <w:kern w:val="21"/>
      <w:lang w:bidi="en-US"/>
    </w:rPr>
  </w:style>
  <w:style w:type="character" w:styleId="UnresolvedMention">
    <w:name w:val="Unresolved Mention"/>
    <w:basedOn w:val="DefaultParagraphFont"/>
    <w:uiPriority w:val="99"/>
    <w:semiHidden/>
    <w:unhideWhenUsed/>
    <w:rsid w:val="00E36860"/>
    <w:rPr>
      <w:color w:val="605E5C"/>
      <w:shd w:val="clear" w:color="auto" w:fill="E1DFDD"/>
    </w:rPr>
  </w:style>
  <w:style w:type="table" w:customStyle="1" w:styleId="CHCSTable">
    <w:name w:val="CHCS Table"/>
    <w:basedOn w:val="GridTable4-Accent6"/>
    <w:uiPriority w:val="99"/>
    <w:rsid w:val="006C0752"/>
    <w:tblPr/>
    <w:tblStylePr w:type="firstRow">
      <w:rPr>
        <w:b/>
        <w:bCs/>
        <w:color w:val="FFFFFF" w:themeColor="background1"/>
      </w:rPr>
      <w:tblPr/>
      <w:tcPr>
        <w:tcBorders>
          <w:top w:val="single" w:sz="4" w:space="0" w:color="2E3192" w:themeColor="accent6"/>
          <w:left w:val="single" w:sz="4" w:space="0" w:color="2E3192" w:themeColor="accent6"/>
          <w:bottom w:val="single" w:sz="4" w:space="0" w:color="2E3192" w:themeColor="accent6"/>
          <w:right w:val="single" w:sz="4" w:space="0" w:color="2E3192" w:themeColor="accent6"/>
          <w:insideH w:val="nil"/>
          <w:insideV w:val="nil"/>
        </w:tcBorders>
        <w:shd w:val="clear" w:color="auto" w:fill="2E3192" w:themeFill="accent6"/>
      </w:tcPr>
    </w:tblStylePr>
    <w:tblStylePr w:type="lastRow">
      <w:rPr>
        <w:b/>
        <w:bCs/>
      </w:rPr>
      <w:tblPr/>
      <w:tcPr>
        <w:tcBorders>
          <w:top w:val="double" w:sz="4" w:space="0" w:color="2E3192" w:themeColor="accent6"/>
        </w:tcBorders>
      </w:tcPr>
    </w:tblStylePr>
    <w:tblStylePr w:type="firstCol">
      <w:rPr>
        <w:b/>
        <w:bCs/>
      </w:rPr>
    </w:tblStylePr>
    <w:tblStylePr w:type="lastCol">
      <w:rPr>
        <w:b/>
        <w:bCs/>
      </w:rPr>
    </w:tblStylePr>
    <w:tblStylePr w:type="band1Vert">
      <w:tblPr/>
      <w:tcPr>
        <w:shd w:val="clear" w:color="auto" w:fill="CECFEF" w:themeFill="accent6" w:themeFillTint="33"/>
      </w:tcPr>
    </w:tblStylePr>
    <w:tblStylePr w:type="band1Horz">
      <w:tblPr/>
      <w:tcPr>
        <w:shd w:val="clear" w:color="auto" w:fill="CECFEF" w:themeFill="accent6" w:themeFillTint="33"/>
      </w:tcPr>
    </w:tblStylePr>
  </w:style>
  <w:style w:type="table" w:styleId="PlainTable1">
    <w:name w:val="Plain Table 1"/>
    <w:basedOn w:val="TableNormal"/>
    <w:uiPriority w:val="41"/>
    <w:rsid w:val="006C07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8555">
      <w:bodyDiv w:val="1"/>
      <w:marLeft w:val="0"/>
      <w:marRight w:val="0"/>
      <w:marTop w:val="0"/>
      <w:marBottom w:val="0"/>
      <w:divBdr>
        <w:top w:val="none" w:sz="0" w:space="0" w:color="auto"/>
        <w:left w:val="none" w:sz="0" w:space="0" w:color="auto"/>
        <w:bottom w:val="none" w:sz="0" w:space="0" w:color="auto"/>
        <w:right w:val="none" w:sz="0" w:space="0" w:color="auto"/>
      </w:divBdr>
    </w:div>
    <w:div w:id="260995249">
      <w:bodyDiv w:val="1"/>
      <w:marLeft w:val="0"/>
      <w:marRight w:val="0"/>
      <w:marTop w:val="0"/>
      <w:marBottom w:val="0"/>
      <w:divBdr>
        <w:top w:val="none" w:sz="0" w:space="0" w:color="auto"/>
        <w:left w:val="none" w:sz="0" w:space="0" w:color="auto"/>
        <w:bottom w:val="none" w:sz="0" w:space="0" w:color="auto"/>
        <w:right w:val="none" w:sz="0" w:space="0" w:color="auto"/>
      </w:divBdr>
    </w:div>
    <w:div w:id="625501731">
      <w:bodyDiv w:val="1"/>
      <w:marLeft w:val="0"/>
      <w:marRight w:val="0"/>
      <w:marTop w:val="0"/>
      <w:marBottom w:val="0"/>
      <w:divBdr>
        <w:top w:val="none" w:sz="0" w:space="0" w:color="auto"/>
        <w:left w:val="none" w:sz="0" w:space="0" w:color="auto"/>
        <w:bottom w:val="none" w:sz="0" w:space="0" w:color="auto"/>
        <w:right w:val="none" w:sz="0" w:space="0" w:color="auto"/>
      </w:divBdr>
    </w:div>
    <w:div w:id="689140572">
      <w:bodyDiv w:val="1"/>
      <w:marLeft w:val="0"/>
      <w:marRight w:val="0"/>
      <w:marTop w:val="0"/>
      <w:marBottom w:val="0"/>
      <w:divBdr>
        <w:top w:val="none" w:sz="0" w:space="0" w:color="auto"/>
        <w:left w:val="none" w:sz="0" w:space="0" w:color="auto"/>
        <w:bottom w:val="none" w:sz="0" w:space="0" w:color="auto"/>
        <w:right w:val="none" w:sz="0" w:space="0" w:color="auto"/>
      </w:divBdr>
    </w:div>
    <w:div w:id="955019580">
      <w:bodyDiv w:val="1"/>
      <w:marLeft w:val="0"/>
      <w:marRight w:val="0"/>
      <w:marTop w:val="0"/>
      <w:marBottom w:val="0"/>
      <w:divBdr>
        <w:top w:val="none" w:sz="0" w:space="0" w:color="auto"/>
        <w:left w:val="none" w:sz="0" w:space="0" w:color="auto"/>
        <w:bottom w:val="none" w:sz="0" w:space="0" w:color="auto"/>
        <w:right w:val="none" w:sz="0" w:space="0" w:color="auto"/>
      </w:divBdr>
    </w:div>
    <w:div w:id="975183355">
      <w:bodyDiv w:val="1"/>
      <w:marLeft w:val="0"/>
      <w:marRight w:val="0"/>
      <w:marTop w:val="0"/>
      <w:marBottom w:val="0"/>
      <w:divBdr>
        <w:top w:val="none" w:sz="0" w:space="0" w:color="auto"/>
        <w:left w:val="none" w:sz="0" w:space="0" w:color="auto"/>
        <w:bottom w:val="none" w:sz="0" w:space="0" w:color="auto"/>
        <w:right w:val="none" w:sz="0" w:space="0" w:color="auto"/>
      </w:divBdr>
    </w:div>
    <w:div w:id="986394456">
      <w:bodyDiv w:val="1"/>
      <w:marLeft w:val="0"/>
      <w:marRight w:val="0"/>
      <w:marTop w:val="0"/>
      <w:marBottom w:val="0"/>
      <w:divBdr>
        <w:top w:val="none" w:sz="0" w:space="0" w:color="auto"/>
        <w:left w:val="none" w:sz="0" w:space="0" w:color="auto"/>
        <w:bottom w:val="none" w:sz="0" w:space="0" w:color="auto"/>
        <w:right w:val="none" w:sz="0" w:space="0" w:color="auto"/>
      </w:divBdr>
    </w:div>
    <w:div w:id="1144851032">
      <w:bodyDiv w:val="1"/>
      <w:marLeft w:val="0"/>
      <w:marRight w:val="0"/>
      <w:marTop w:val="0"/>
      <w:marBottom w:val="0"/>
      <w:divBdr>
        <w:top w:val="none" w:sz="0" w:space="0" w:color="auto"/>
        <w:left w:val="none" w:sz="0" w:space="0" w:color="auto"/>
        <w:bottom w:val="none" w:sz="0" w:space="0" w:color="auto"/>
        <w:right w:val="none" w:sz="0" w:space="0" w:color="auto"/>
      </w:divBdr>
    </w:div>
    <w:div w:id="1232542776">
      <w:bodyDiv w:val="1"/>
      <w:marLeft w:val="0"/>
      <w:marRight w:val="0"/>
      <w:marTop w:val="0"/>
      <w:marBottom w:val="0"/>
      <w:divBdr>
        <w:top w:val="none" w:sz="0" w:space="0" w:color="auto"/>
        <w:left w:val="none" w:sz="0" w:space="0" w:color="auto"/>
        <w:bottom w:val="none" w:sz="0" w:space="0" w:color="auto"/>
        <w:right w:val="none" w:sz="0" w:space="0" w:color="auto"/>
      </w:divBdr>
    </w:div>
    <w:div w:id="1365517346">
      <w:bodyDiv w:val="1"/>
      <w:marLeft w:val="0"/>
      <w:marRight w:val="0"/>
      <w:marTop w:val="0"/>
      <w:marBottom w:val="0"/>
      <w:divBdr>
        <w:top w:val="none" w:sz="0" w:space="0" w:color="auto"/>
        <w:left w:val="none" w:sz="0" w:space="0" w:color="auto"/>
        <w:bottom w:val="none" w:sz="0" w:space="0" w:color="auto"/>
        <w:right w:val="none" w:sz="0" w:space="0" w:color="auto"/>
      </w:divBdr>
    </w:div>
    <w:div w:id="1418555128">
      <w:bodyDiv w:val="1"/>
      <w:marLeft w:val="0"/>
      <w:marRight w:val="0"/>
      <w:marTop w:val="0"/>
      <w:marBottom w:val="0"/>
      <w:divBdr>
        <w:top w:val="none" w:sz="0" w:space="0" w:color="auto"/>
        <w:left w:val="none" w:sz="0" w:space="0" w:color="auto"/>
        <w:bottom w:val="none" w:sz="0" w:space="0" w:color="auto"/>
        <w:right w:val="none" w:sz="0" w:space="0" w:color="auto"/>
      </w:divBdr>
    </w:div>
    <w:div w:id="1509253106">
      <w:bodyDiv w:val="1"/>
      <w:marLeft w:val="0"/>
      <w:marRight w:val="0"/>
      <w:marTop w:val="0"/>
      <w:marBottom w:val="0"/>
      <w:divBdr>
        <w:top w:val="none" w:sz="0" w:space="0" w:color="auto"/>
        <w:left w:val="none" w:sz="0" w:space="0" w:color="auto"/>
        <w:bottom w:val="none" w:sz="0" w:space="0" w:color="auto"/>
        <w:right w:val="none" w:sz="0" w:space="0" w:color="auto"/>
      </w:divBdr>
    </w:div>
    <w:div w:id="1509708125">
      <w:bodyDiv w:val="1"/>
      <w:marLeft w:val="0"/>
      <w:marRight w:val="0"/>
      <w:marTop w:val="0"/>
      <w:marBottom w:val="0"/>
      <w:divBdr>
        <w:top w:val="none" w:sz="0" w:space="0" w:color="auto"/>
        <w:left w:val="none" w:sz="0" w:space="0" w:color="auto"/>
        <w:bottom w:val="none" w:sz="0" w:space="0" w:color="auto"/>
        <w:right w:val="none" w:sz="0" w:space="0" w:color="auto"/>
      </w:divBdr>
    </w:div>
    <w:div w:id="1853910487">
      <w:bodyDiv w:val="1"/>
      <w:marLeft w:val="0"/>
      <w:marRight w:val="0"/>
      <w:marTop w:val="0"/>
      <w:marBottom w:val="0"/>
      <w:divBdr>
        <w:top w:val="none" w:sz="0" w:space="0" w:color="auto"/>
        <w:left w:val="none" w:sz="0" w:space="0" w:color="auto"/>
        <w:bottom w:val="none" w:sz="0" w:space="0" w:color="auto"/>
        <w:right w:val="none" w:sz="0" w:space="0" w:color="auto"/>
      </w:divBdr>
      <w:divsChild>
        <w:div w:id="161362964">
          <w:marLeft w:val="0"/>
          <w:marRight w:val="0"/>
          <w:marTop w:val="0"/>
          <w:marBottom w:val="480"/>
          <w:divBdr>
            <w:top w:val="single" w:sz="6" w:space="0" w:color="E70033"/>
            <w:left w:val="none" w:sz="0" w:space="0" w:color="auto"/>
            <w:bottom w:val="single" w:sz="6" w:space="0" w:color="E2DFDA"/>
            <w:right w:val="none" w:sz="0" w:space="0" w:color="auto"/>
          </w:divBdr>
          <w:divsChild>
            <w:div w:id="272054396">
              <w:marLeft w:val="0"/>
              <w:marRight w:val="0"/>
              <w:marTop w:val="0"/>
              <w:marBottom w:val="150"/>
              <w:divBdr>
                <w:top w:val="none" w:sz="0" w:space="0" w:color="auto"/>
                <w:left w:val="none" w:sz="0" w:space="0" w:color="auto"/>
                <w:bottom w:val="none" w:sz="0" w:space="0" w:color="auto"/>
                <w:right w:val="none" w:sz="0" w:space="0" w:color="auto"/>
              </w:divBdr>
            </w:div>
            <w:div w:id="835223056">
              <w:marLeft w:val="0"/>
              <w:marRight w:val="0"/>
              <w:marTop w:val="0"/>
              <w:marBottom w:val="0"/>
              <w:divBdr>
                <w:top w:val="none" w:sz="0" w:space="0" w:color="auto"/>
                <w:left w:val="none" w:sz="0" w:space="0" w:color="auto"/>
                <w:bottom w:val="none" w:sz="0" w:space="0" w:color="auto"/>
                <w:right w:val="none" w:sz="0" w:space="0" w:color="auto"/>
              </w:divBdr>
            </w:div>
            <w:div w:id="1745298675">
              <w:marLeft w:val="0"/>
              <w:marRight w:val="0"/>
              <w:marTop w:val="0"/>
              <w:marBottom w:val="0"/>
              <w:divBdr>
                <w:top w:val="none" w:sz="0" w:space="0" w:color="auto"/>
                <w:left w:val="none" w:sz="0" w:space="0" w:color="auto"/>
                <w:bottom w:val="none" w:sz="0" w:space="0" w:color="auto"/>
                <w:right w:val="none" w:sz="0" w:space="0" w:color="auto"/>
              </w:divBdr>
            </w:div>
          </w:divsChild>
        </w:div>
        <w:div w:id="1792557208">
          <w:marLeft w:val="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hoffmaster@chc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cs.org/resource/developing-a-master-plan-for-ag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hcs.org/resource/getting-started-with-a-master-plan-for-aging/?utm_source=CHCS+Email+Updates&amp;utm_campaign=fc475e9dd6-MPA+Tool+and+Webinar+-+11%2F3%2F21&amp;utm_medium=email&amp;utm_term=0_bbced451bf-fc475e9dd6-157233370" TargetMode="External"/><Relationship Id="rId4" Type="http://schemas.openxmlformats.org/officeDocument/2006/relationships/settings" Target="settings.xml"/><Relationship Id="rId9" Type="http://schemas.openxmlformats.org/officeDocument/2006/relationships/hyperlink" Target="mailto:ahoffmaster@chcs.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Operations\Communications\Intranet%20Resources\Templates\Word\General%20Document\CHCS-Document-Template-100416.dotx" TargetMode="External"/></Relationships>
</file>

<file path=word/theme/theme1.xml><?xml version="1.0" encoding="utf-8"?>
<a:theme xmlns:a="http://schemas.openxmlformats.org/drawingml/2006/main" name="CHCS">
  <a:themeElements>
    <a:clrScheme name="CHCS 2021">
      <a:dk1>
        <a:srgbClr val="2B2421"/>
      </a:dk1>
      <a:lt1>
        <a:sysClr val="window" lastClr="FFFFFF"/>
      </a:lt1>
      <a:dk2>
        <a:srgbClr val="998675"/>
      </a:dk2>
      <a:lt2>
        <a:srgbClr val="CCCCCC"/>
      </a:lt2>
      <a:accent1>
        <a:srgbClr val="005A9C"/>
      </a:accent1>
      <a:accent2>
        <a:srgbClr val="FFBF00"/>
      </a:accent2>
      <a:accent3>
        <a:srgbClr val="1DB5EF"/>
      </a:accent3>
      <a:accent4>
        <a:srgbClr val="55BFAA"/>
      </a:accent4>
      <a:accent5>
        <a:srgbClr val="C82257"/>
      </a:accent5>
      <a:accent6>
        <a:srgbClr val="2E3192"/>
      </a:accent6>
      <a:hlink>
        <a:srgbClr val="2E3192"/>
      </a:hlink>
      <a:folHlink>
        <a:srgbClr val="2E3192"/>
      </a:folHlink>
    </a:clrScheme>
    <a:fontScheme name="CHCS 2021">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spDef>
      <a:spPr>
        <a:solidFill>
          <a:schemeClr val="accent1"/>
        </a:solidFill>
        <a:ln w="19050">
          <a:solidFill>
            <a:schemeClr val="bg1"/>
          </a:solidFill>
        </a:ln>
        <a:effectLst>
          <a:outerShdw blurRad="38100" dist="25400" dir="5400000" algn="tl" rotWithShape="0">
            <a:prstClr val="black">
              <a:alpha val="20000"/>
            </a:prstClr>
          </a:outerShdw>
        </a:effectLst>
      </a:spPr>
      <a:bodyPr rtlCol="0" anchor="ctr"/>
      <a:lstStyle/>
      <a:style>
        <a:lnRef idx="1">
          <a:schemeClr val="accent1"/>
        </a:lnRef>
        <a:fillRef idx="3">
          <a:schemeClr val="accent1"/>
        </a:fillRef>
        <a:effectRef idx="2">
          <a:schemeClr val="accent1"/>
        </a:effectRef>
        <a:fontRef idx="minor">
          <a:schemeClr val="lt1"/>
        </a:fontRef>
      </a:style>
    </a:spDef>
  </a:objectDefaults>
  <a:extraClrSchemeLst/>
  <a:extLst>
    <a:ext uri="{05A4C25C-085E-4340-85A3-A5531E510DB2}">
      <thm15:themeFamily xmlns:thm15="http://schemas.microsoft.com/office/thememl/2012/main" name="CHCS" id="{7F0F0645-0972-4BD5-B6FD-8E411D9D26C3}" vid="{D673D34C-9529-4A11-990C-43438639653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207D1-7323-42DD-A6BA-BFB17DBE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CHCS-Document-Template-100416.dotx</Template>
  <TotalTime>2</TotalTime>
  <Pages>7</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Center for Health Care Strategies</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Michael Canonico</dc:creator>
  <cp:keywords/>
  <dc:description/>
  <cp:lastModifiedBy>Michael Canonico</cp:lastModifiedBy>
  <cp:revision>4</cp:revision>
  <cp:lastPrinted>2016-09-29T13:25:00Z</cp:lastPrinted>
  <dcterms:created xsi:type="dcterms:W3CDTF">2023-04-04T21:21:00Z</dcterms:created>
  <dcterms:modified xsi:type="dcterms:W3CDTF">2023-04-05T12:17:00Z</dcterms:modified>
</cp:coreProperties>
</file>